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9ED89" w14:textId="77777777" w:rsidR="007E4086" w:rsidRPr="00C63D23" w:rsidRDefault="007E4086" w:rsidP="00495C3F">
      <w:pPr>
        <w:spacing w:before="120"/>
        <w:rPr>
          <w:rFonts w:cs="Arial"/>
          <w:sz w:val="20"/>
          <w:lang w:val="en-AU"/>
        </w:rPr>
      </w:pPr>
      <w:r w:rsidRPr="00C63D23">
        <w:rPr>
          <w:rFonts w:cs="Arial"/>
          <w:sz w:val="20"/>
          <w:lang w:val="en-AU"/>
        </w:rPr>
        <w:t>MEDIA RELEASE</w:t>
      </w:r>
    </w:p>
    <w:p w14:paraId="3DC3F681" w14:textId="21D479E6" w:rsidR="00202A55" w:rsidRDefault="00202A55" w:rsidP="00495C3F">
      <w:pPr>
        <w:spacing w:before="120"/>
        <w:rPr>
          <w:rFonts w:cs="Arial"/>
          <w:sz w:val="20"/>
          <w:lang w:val="en-AU"/>
        </w:rPr>
      </w:pPr>
      <w:r>
        <w:rPr>
          <w:rFonts w:cs="Arial"/>
          <w:sz w:val="20"/>
          <w:lang w:val="en-AU"/>
        </w:rPr>
        <w:t>MR-63-0315</w:t>
      </w:r>
    </w:p>
    <w:p w14:paraId="29904619" w14:textId="1B238C24" w:rsidR="00495C3F" w:rsidRDefault="00495C3F" w:rsidP="00495C3F">
      <w:pPr>
        <w:spacing w:before="120"/>
        <w:rPr>
          <w:rFonts w:cs="Arial"/>
          <w:sz w:val="20"/>
          <w:lang w:val="en-AU"/>
        </w:rPr>
      </w:pPr>
      <w:r w:rsidRPr="00C63D23">
        <w:rPr>
          <w:rFonts w:cs="Arial"/>
          <w:sz w:val="20"/>
          <w:lang w:val="en-AU"/>
        </w:rPr>
        <w:t xml:space="preserve">Issue date: </w:t>
      </w:r>
      <w:r w:rsidR="00202A55">
        <w:rPr>
          <w:rFonts w:cs="Arial"/>
          <w:sz w:val="20"/>
          <w:lang w:val="en-AU"/>
        </w:rPr>
        <w:t>19/03/15</w:t>
      </w:r>
    </w:p>
    <w:p w14:paraId="118E4CC3" w14:textId="0AEACD15" w:rsidR="00202A55" w:rsidRPr="00202A55" w:rsidRDefault="00202A55" w:rsidP="00495C3F">
      <w:pPr>
        <w:spacing w:before="120"/>
        <w:rPr>
          <w:rFonts w:cs="Arial"/>
          <w:i/>
          <w:sz w:val="20"/>
          <w:lang w:val="en-AU"/>
        </w:rPr>
      </w:pPr>
      <w:r w:rsidRPr="00202A55">
        <w:rPr>
          <w:rFonts w:cs="Arial"/>
          <w:i/>
          <w:sz w:val="20"/>
          <w:lang w:val="en-AU"/>
        </w:rPr>
        <w:t xml:space="preserve">Caption: </w:t>
      </w:r>
      <w:r w:rsidR="00054AEF">
        <w:rPr>
          <w:rFonts w:cs="Arial"/>
          <w:i/>
          <w:sz w:val="20"/>
          <w:lang w:val="en-AU"/>
        </w:rPr>
        <w:t>Case IH Step UP! Conference delegates learned about the latest Case IH machinery and how it can fit into their sugar operations.</w:t>
      </w:r>
    </w:p>
    <w:p w14:paraId="1EDE07E6" w14:textId="77777777" w:rsidR="00495C3F" w:rsidRPr="00C63D23" w:rsidRDefault="00495C3F" w:rsidP="00495C3F">
      <w:pPr>
        <w:rPr>
          <w:rFonts w:cs="Arial"/>
          <w:szCs w:val="19"/>
          <w:lang w:val="en-AU"/>
        </w:rPr>
      </w:pPr>
    </w:p>
    <w:p w14:paraId="4825E4E3" w14:textId="208ACE22" w:rsidR="001B71C1" w:rsidRDefault="00202A55" w:rsidP="00495C3F">
      <w:pPr>
        <w:rPr>
          <w:rFonts w:cs="Arial"/>
          <w:b/>
          <w:sz w:val="28"/>
          <w:szCs w:val="28"/>
          <w:lang w:val="en-AU"/>
        </w:rPr>
      </w:pPr>
      <w:r>
        <w:rPr>
          <w:rFonts w:cs="Arial"/>
          <w:b/>
          <w:sz w:val="28"/>
          <w:szCs w:val="28"/>
          <w:lang w:val="en-AU"/>
        </w:rPr>
        <w:t>C</w:t>
      </w:r>
      <w:r w:rsidR="00DD1816">
        <w:rPr>
          <w:rFonts w:cs="Arial"/>
          <w:b/>
          <w:sz w:val="28"/>
          <w:szCs w:val="28"/>
          <w:lang w:val="en-AU"/>
        </w:rPr>
        <w:t xml:space="preserve">ane farmers </w:t>
      </w:r>
      <w:r w:rsidR="00D73A0E">
        <w:rPr>
          <w:rFonts w:cs="Arial"/>
          <w:b/>
          <w:sz w:val="28"/>
          <w:szCs w:val="28"/>
          <w:lang w:val="en-AU"/>
        </w:rPr>
        <w:t>S</w:t>
      </w:r>
      <w:r w:rsidR="00DD1816">
        <w:rPr>
          <w:rFonts w:cs="Arial"/>
          <w:b/>
          <w:sz w:val="28"/>
          <w:szCs w:val="28"/>
          <w:lang w:val="en-AU"/>
        </w:rPr>
        <w:t xml:space="preserve">tep </w:t>
      </w:r>
      <w:r w:rsidR="00D73A0E">
        <w:rPr>
          <w:rFonts w:cs="Arial"/>
          <w:b/>
          <w:sz w:val="28"/>
          <w:szCs w:val="28"/>
          <w:lang w:val="en-AU"/>
        </w:rPr>
        <w:t>U</w:t>
      </w:r>
      <w:r w:rsidR="00DD1816">
        <w:rPr>
          <w:rFonts w:cs="Arial"/>
          <w:b/>
          <w:sz w:val="28"/>
          <w:szCs w:val="28"/>
          <w:lang w:val="en-AU"/>
        </w:rPr>
        <w:t xml:space="preserve">p to next generation of knowledge </w:t>
      </w:r>
    </w:p>
    <w:p w14:paraId="46E1BBBA" w14:textId="70CAC2A3" w:rsidR="00495C3F" w:rsidRPr="00C63D23" w:rsidRDefault="00965008" w:rsidP="00495C3F">
      <w:pPr>
        <w:rPr>
          <w:rFonts w:cs="Arial"/>
          <w:b/>
          <w:sz w:val="28"/>
          <w:szCs w:val="28"/>
          <w:lang w:val="en-AU"/>
        </w:rPr>
      </w:pPr>
      <w:r>
        <w:rPr>
          <w:rFonts w:cs="Arial"/>
          <w:b/>
          <w:sz w:val="28"/>
          <w:szCs w:val="28"/>
          <w:lang w:val="en-AU"/>
        </w:rPr>
        <w:t xml:space="preserve"> </w:t>
      </w:r>
    </w:p>
    <w:p w14:paraId="52571EAA" w14:textId="60C3CABB" w:rsidR="00C431DD" w:rsidRDefault="00C431DD" w:rsidP="00D82CB1">
      <w:pPr>
        <w:rPr>
          <w:rFonts w:cs="Arial"/>
          <w:sz w:val="20"/>
          <w:szCs w:val="19"/>
          <w:lang w:val="en-US"/>
        </w:rPr>
      </w:pPr>
      <w:r>
        <w:rPr>
          <w:rFonts w:cs="Arial"/>
          <w:sz w:val="20"/>
          <w:szCs w:val="19"/>
          <w:lang w:val="en-US"/>
        </w:rPr>
        <w:t xml:space="preserve">After a highly successful inaugural event in 2013, the </w:t>
      </w:r>
      <w:r w:rsidRPr="00C431DD">
        <w:rPr>
          <w:rFonts w:cs="Arial"/>
          <w:sz w:val="20"/>
          <w:szCs w:val="19"/>
          <w:lang w:val="en-US"/>
        </w:rPr>
        <w:t xml:space="preserve">second Case IH Step UP! Conference </w:t>
      </w:r>
      <w:r w:rsidR="00202A55">
        <w:rPr>
          <w:rFonts w:cs="Arial"/>
          <w:sz w:val="20"/>
          <w:szCs w:val="19"/>
          <w:lang w:val="en-US"/>
        </w:rPr>
        <w:t>was</w:t>
      </w:r>
      <w:r>
        <w:rPr>
          <w:rFonts w:cs="Arial"/>
          <w:sz w:val="20"/>
          <w:szCs w:val="19"/>
          <w:lang w:val="en-US"/>
        </w:rPr>
        <w:t xml:space="preserve"> held at Palm Cove in</w:t>
      </w:r>
      <w:r w:rsidRPr="00C431DD">
        <w:rPr>
          <w:rFonts w:cs="Arial"/>
          <w:sz w:val="20"/>
          <w:szCs w:val="19"/>
          <w:lang w:val="en-US"/>
        </w:rPr>
        <w:t xml:space="preserve"> Queensland</w:t>
      </w:r>
      <w:r w:rsidR="008D00F0">
        <w:rPr>
          <w:rFonts w:cs="Arial"/>
          <w:sz w:val="20"/>
          <w:szCs w:val="19"/>
          <w:lang w:val="en-US"/>
        </w:rPr>
        <w:t xml:space="preserve"> </w:t>
      </w:r>
      <w:r w:rsidR="008D00F0" w:rsidRPr="00C431DD">
        <w:rPr>
          <w:rFonts w:cs="Arial"/>
          <w:sz w:val="20"/>
          <w:szCs w:val="19"/>
          <w:lang w:val="en-US"/>
        </w:rPr>
        <w:t xml:space="preserve">on </w:t>
      </w:r>
      <w:r w:rsidR="00361F41" w:rsidRPr="00C431DD">
        <w:rPr>
          <w:rFonts w:cs="Arial"/>
          <w:sz w:val="20"/>
          <w:szCs w:val="19"/>
          <w:lang w:val="en-US"/>
        </w:rPr>
        <w:t>March</w:t>
      </w:r>
      <w:r w:rsidR="00361F41">
        <w:rPr>
          <w:rFonts w:cs="Arial"/>
          <w:sz w:val="20"/>
          <w:szCs w:val="19"/>
          <w:lang w:val="en-US"/>
        </w:rPr>
        <w:t xml:space="preserve"> </w:t>
      </w:r>
      <w:r w:rsidR="008D00F0">
        <w:rPr>
          <w:rFonts w:cs="Arial"/>
          <w:sz w:val="20"/>
          <w:szCs w:val="19"/>
          <w:lang w:val="en-US"/>
        </w:rPr>
        <w:t xml:space="preserve">17th and </w:t>
      </w:r>
      <w:r w:rsidR="008D00F0" w:rsidRPr="00C431DD">
        <w:rPr>
          <w:rFonts w:cs="Arial"/>
          <w:sz w:val="20"/>
          <w:szCs w:val="19"/>
          <w:lang w:val="en-US"/>
        </w:rPr>
        <w:t>18th</w:t>
      </w:r>
      <w:r w:rsidR="008D00F0">
        <w:rPr>
          <w:rFonts w:cs="Arial"/>
          <w:sz w:val="20"/>
          <w:szCs w:val="19"/>
          <w:lang w:val="en-US"/>
        </w:rPr>
        <w:t xml:space="preserve">. </w:t>
      </w:r>
    </w:p>
    <w:p w14:paraId="582A4ECB" w14:textId="77777777" w:rsidR="003F1237" w:rsidRDefault="003F1237" w:rsidP="00D82CB1">
      <w:pPr>
        <w:rPr>
          <w:rFonts w:cs="Arial"/>
          <w:sz w:val="20"/>
          <w:szCs w:val="19"/>
          <w:lang w:val="en-US"/>
        </w:rPr>
      </w:pPr>
    </w:p>
    <w:p w14:paraId="6741DA61" w14:textId="5A6CC541" w:rsidR="00361F41" w:rsidRDefault="00361F41" w:rsidP="00D82CB1">
      <w:pPr>
        <w:rPr>
          <w:rFonts w:cs="Arial"/>
          <w:sz w:val="20"/>
          <w:szCs w:val="19"/>
          <w:lang w:val="en-US"/>
        </w:rPr>
      </w:pPr>
      <w:r>
        <w:rPr>
          <w:rFonts w:cs="Arial"/>
          <w:sz w:val="20"/>
          <w:szCs w:val="19"/>
          <w:lang w:val="en-US"/>
        </w:rPr>
        <w:t xml:space="preserve">The </w:t>
      </w:r>
      <w:r w:rsidR="00766C9B">
        <w:rPr>
          <w:rFonts w:cs="Arial"/>
          <w:sz w:val="20"/>
          <w:szCs w:val="19"/>
          <w:lang w:val="en-US"/>
        </w:rPr>
        <w:t xml:space="preserve">conference, </w:t>
      </w:r>
      <w:proofErr w:type="spellStart"/>
      <w:r>
        <w:rPr>
          <w:rFonts w:cs="Arial"/>
          <w:sz w:val="20"/>
          <w:szCs w:val="19"/>
          <w:lang w:val="en-US"/>
        </w:rPr>
        <w:t>organised</w:t>
      </w:r>
      <w:proofErr w:type="spellEnd"/>
      <w:r>
        <w:rPr>
          <w:rFonts w:cs="Arial"/>
          <w:sz w:val="20"/>
          <w:szCs w:val="19"/>
          <w:lang w:val="en-US"/>
        </w:rPr>
        <w:t xml:space="preserve"> by </w:t>
      </w:r>
      <w:r w:rsidR="00766C9B">
        <w:rPr>
          <w:rFonts w:cs="Arial"/>
          <w:sz w:val="20"/>
          <w:szCs w:val="19"/>
          <w:lang w:val="en-US"/>
        </w:rPr>
        <w:t xml:space="preserve">Next Gen </w:t>
      </w:r>
      <w:r w:rsidR="00202A55">
        <w:rPr>
          <w:rFonts w:cs="Arial"/>
          <w:sz w:val="20"/>
          <w:szCs w:val="19"/>
          <w:lang w:val="en-US"/>
        </w:rPr>
        <w:t>–</w:t>
      </w:r>
      <w:r w:rsidR="003F1237" w:rsidRPr="003F1237">
        <w:rPr>
          <w:rFonts w:cs="Arial"/>
          <w:sz w:val="20"/>
          <w:szCs w:val="19"/>
          <w:lang w:val="en-US"/>
        </w:rPr>
        <w:t xml:space="preserve"> the industry body for young sugar cane professionals</w:t>
      </w:r>
      <w:r w:rsidR="00766C9B">
        <w:rPr>
          <w:rFonts w:cs="Arial"/>
          <w:sz w:val="20"/>
          <w:szCs w:val="19"/>
          <w:lang w:val="en-US"/>
        </w:rPr>
        <w:t xml:space="preserve"> </w:t>
      </w:r>
      <w:r w:rsidR="00202A55">
        <w:rPr>
          <w:rFonts w:cs="Arial"/>
          <w:sz w:val="20"/>
          <w:szCs w:val="19"/>
          <w:lang w:val="en-US"/>
        </w:rPr>
        <w:t>– wa</w:t>
      </w:r>
      <w:r w:rsidR="00766C9B">
        <w:rPr>
          <w:rFonts w:cs="Arial"/>
          <w:sz w:val="20"/>
          <w:szCs w:val="19"/>
          <w:lang w:val="en-US"/>
        </w:rPr>
        <w:t xml:space="preserve">s </w:t>
      </w:r>
      <w:r w:rsidR="00766C9B" w:rsidRPr="00766C9B">
        <w:rPr>
          <w:rFonts w:cs="Arial"/>
          <w:sz w:val="20"/>
          <w:szCs w:val="19"/>
          <w:lang w:val="en-US"/>
        </w:rPr>
        <w:t xml:space="preserve">a chance for young and established farmers, millers, researchers and </w:t>
      </w:r>
      <w:r w:rsidR="001E405E">
        <w:rPr>
          <w:rFonts w:cs="Arial"/>
          <w:sz w:val="20"/>
          <w:szCs w:val="19"/>
          <w:lang w:val="en-US"/>
        </w:rPr>
        <w:t>harvesting contractors</w:t>
      </w:r>
      <w:r w:rsidR="00766C9B" w:rsidRPr="00766C9B">
        <w:rPr>
          <w:rFonts w:cs="Arial"/>
          <w:sz w:val="20"/>
          <w:szCs w:val="19"/>
          <w:lang w:val="en-US"/>
        </w:rPr>
        <w:t xml:space="preserve"> to </w:t>
      </w:r>
      <w:r w:rsidR="00766C9B">
        <w:rPr>
          <w:rFonts w:cs="Arial"/>
          <w:sz w:val="20"/>
          <w:szCs w:val="19"/>
          <w:lang w:val="en-US"/>
        </w:rPr>
        <w:t xml:space="preserve">discuss </w:t>
      </w:r>
      <w:r w:rsidR="00DF10F9">
        <w:rPr>
          <w:rFonts w:cs="Arial"/>
          <w:sz w:val="20"/>
          <w:szCs w:val="19"/>
          <w:lang w:val="en-US"/>
        </w:rPr>
        <w:t xml:space="preserve">and learn about </w:t>
      </w:r>
      <w:r w:rsidR="00766C9B" w:rsidRPr="00766C9B">
        <w:rPr>
          <w:rFonts w:cs="Arial"/>
          <w:sz w:val="20"/>
          <w:szCs w:val="19"/>
          <w:lang w:val="en-US"/>
        </w:rPr>
        <w:t>innovation, sustainability and profitability.</w:t>
      </w:r>
    </w:p>
    <w:p w14:paraId="733BE33A" w14:textId="77777777" w:rsidR="008F3D31" w:rsidRDefault="008F3D31" w:rsidP="00D82CB1">
      <w:pPr>
        <w:rPr>
          <w:rFonts w:cs="Arial"/>
          <w:sz w:val="20"/>
          <w:szCs w:val="19"/>
          <w:lang w:val="en-US"/>
        </w:rPr>
      </w:pPr>
    </w:p>
    <w:p w14:paraId="5D436307" w14:textId="6DAFB074" w:rsidR="001B0F04" w:rsidRDefault="009A3EBC" w:rsidP="001B0F04">
      <w:pPr>
        <w:rPr>
          <w:rFonts w:cs="Arial"/>
          <w:sz w:val="20"/>
          <w:szCs w:val="19"/>
          <w:lang w:val="en-US"/>
        </w:rPr>
      </w:pPr>
      <w:r w:rsidRPr="008F3D31">
        <w:rPr>
          <w:rFonts w:cs="Arial"/>
          <w:sz w:val="20"/>
          <w:szCs w:val="19"/>
          <w:lang w:val="en-US"/>
        </w:rPr>
        <w:t>Gerard Puglisi</w:t>
      </w:r>
      <w:r>
        <w:rPr>
          <w:rFonts w:cs="Arial"/>
          <w:sz w:val="20"/>
          <w:szCs w:val="19"/>
          <w:lang w:val="en-US"/>
        </w:rPr>
        <w:t xml:space="preserve">, </w:t>
      </w:r>
      <w:r w:rsidR="0058687C">
        <w:rPr>
          <w:rFonts w:cs="Arial"/>
          <w:sz w:val="20"/>
          <w:szCs w:val="19"/>
          <w:lang w:val="en-US"/>
        </w:rPr>
        <w:t xml:space="preserve">Australian Cane Farmers Association (ACFA) </w:t>
      </w:r>
      <w:r>
        <w:rPr>
          <w:rFonts w:cs="Arial"/>
          <w:sz w:val="20"/>
          <w:szCs w:val="19"/>
          <w:lang w:val="en-US"/>
        </w:rPr>
        <w:t>Next Gen Officer</w:t>
      </w:r>
      <w:r w:rsidR="001B0F04">
        <w:rPr>
          <w:rFonts w:cs="Arial"/>
          <w:sz w:val="20"/>
          <w:szCs w:val="19"/>
          <w:lang w:val="en-US"/>
        </w:rPr>
        <w:t>, said, “</w:t>
      </w:r>
      <w:r w:rsidR="001B0F04" w:rsidRPr="001B0F04">
        <w:rPr>
          <w:rFonts w:cs="Arial"/>
          <w:sz w:val="20"/>
          <w:szCs w:val="19"/>
          <w:lang w:val="en-US"/>
        </w:rPr>
        <w:t>It’s fantastic that a big global brand like Case IH sees the value</w:t>
      </w:r>
      <w:r w:rsidR="001B0F04">
        <w:rPr>
          <w:rFonts w:cs="Arial"/>
          <w:sz w:val="20"/>
          <w:szCs w:val="19"/>
          <w:lang w:val="en-US"/>
        </w:rPr>
        <w:t xml:space="preserve"> in young people in agriculture, </w:t>
      </w:r>
      <w:r w:rsidR="001B0F04" w:rsidRPr="001B0F04">
        <w:rPr>
          <w:rFonts w:cs="Arial"/>
          <w:sz w:val="20"/>
          <w:szCs w:val="19"/>
          <w:lang w:val="en-US"/>
        </w:rPr>
        <w:t>and we are very grateful for Case IH’s continued support. Without the support from sponsors like Case IH, the Next Gen program</w:t>
      </w:r>
      <w:r w:rsidR="001B0F04">
        <w:rPr>
          <w:rFonts w:cs="Arial"/>
          <w:sz w:val="20"/>
          <w:szCs w:val="19"/>
          <w:lang w:val="en-US"/>
        </w:rPr>
        <w:t xml:space="preserve"> would not be where it is today.” </w:t>
      </w:r>
    </w:p>
    <w:p w14:paraId="0EC0A3ED" w14:textId="77777777" w:rsidR="001B0F04" w:rsidRDefault="001B0F04" w:rsidP="001B0F04">
      <w:pPr>
        <w:rPr>
          <w:rFonts w:cs="Arial"/>
          <w:sz w:val="20"/>
          <w:szCs w:val="19"/>
          <w:lang w:val="en-US"/>
        </w:rPr>
      </w:pPr>
    </w:p>
    <w:p w14:paraId="6B55663A" w14:textId="7731EEF5" w:rsidR="002E4F4C" w:rsidRDefault="001B0F04" w:rsidP="002E4F4C">
      <w:pPr>
        <w:rPr>
          <w:rFonts w:cs="Arial"/>
          <w:sz w:val="20"/>
          <w:szCs w:val="19"/>
          <w:lang w:val="en-US"/>
        </w:rPr>
      </w:pPr>
      <w:r>
        <w:rPr>
          <w:rFonts w:cs="Arial"/>
          <w:sz w:val="20"/>
          <w:szCs w:val="19"/>
          <w:lang w:val="en-US"/>
        </w:rPr>
        <w:t>Held over two</w:t>
      </w:r>
      <w:r w:rsidRPr="001B0F04">
        <w:rPr>
          <w:rFonts w:cs="Arial"/>
          <w:sz w:val="20"/>
          <w:szCs w:val="19"/>
          <w:lang w:val="en-US"/>
        </w:rPr>
        <w:t xml:space="preserve"> days at </w:t>
      </w:r>
      <w:r>
        <w:rPr>
          <w:rFonts w:cs="Arial"/>
          <w:sz w:val="20"/>
          <w:szCs w:val="19"/>
          <w:lang w:val="en-US"/>
        </w:rPr>
        <w:t>a premier Queensland beach resort</w:t>
      </w:r>
      <w:r w:rsidRPr="001B0F04">
        <w:rPr>
          <w:rFonts w:cs="Arial"/>
          <w:sz w:val="20"/>
          <w:szCs w:val="19"/>
          <w:lang w:val="en-US"/>
        </w:rPr>
        <w:t xml:space="preserve">, </w:t>
      </w:r>
      <w:r w:rsidR="00935A30">
        <w:rPr>
          <w:rFonts w:cs="Arial"/>
          <w:sz w:val="20"/>
          <w:szCs w:val="19"/>
          <w:lang w:val="en-US"/>
        </w:rPr>
        <w:t>the family-</w:t>
      </w:r>
      <w:r>
        <w:rPr>
          <w:rFonts w:cs="Arial"/>
          <w:sz w:val="20"/>
          <w:szCs w:val="19"/>
          <w:lang w:val="en-US"/>
        </w:rPr>
        <w:t xml:space="preserve">friendly </w:t>
      </w:r>
      <w:r w:rsidRPr="001B0F04">
        <w:rPr>
          <w:rFonts w:cs="Arial"/>
          <w:sz w:val="20"/>
          <w:szCs w:val="19"/>
          <w:lang w:val="en-US"/>
        </w:rPr>
        <w:t xml:space="preserve">Case IH Step UP! Conference </w:t>
      </w:r>
      <w:r w:rsidR="00BF55F8">
        <w:rPr>
          <w:rFonts w:cs="Arial"/>
          <w:sz w:val="20"/>
          <w:szCs w:val="19"/>
          <w:lang w:val="en-US"/>
        </w:rPr>
        <w:t>featured</w:t>
      </w:r>
      <w:r w:rsidRPr="001B0F04">
        <w:rPr>
          <w:rFonts w:cs="Arial"/>
          <w:sz w:val="20"/>
          <w:szCs w:val="19"/>
          <w:lang w:val="en-US"/>
        </w:rPr>
        <w:t xml:space="preserve"> </w:t>
      </w:r>
      <w:r w:rsidR="00FC2AFB">
        <w:rPr>
          <w:rFonts w:cs="Arial"/>
          <w:sz w:val="20"/>
          <w:szCs w:val="19"/>
          <w:lang w:val="en-US"/>
        </w:rPr>
        <w:t xml:space="preserve">exciting, </w:t>
      </w:r>
      <w:r w:rsidRPr="001B0F04">
        <w:rPr>
          <w:rFonts w:cs="Arial"/>
          <w:sz w:val="20"/>
          <w:szCs w:val="19"/>
          <w:lang w:val="en-US"/>
        </w:rPr>
        <w:t>progressive</w:t>
      </w:r>
      <w:r w:rsidR="00FC2AFB">
        <w:rPr>
          <w:rFonts w:cs="Arial"/>
          <w:sz w:val="20"/>
          <w:szCs w:val="19"/>
          <w:lang w:val="en-US"/>
        </w:rPr>
        <w:t xml:space="preserve"> content</w:t>
      </w:r>
      <w:r>
        <w:rPr>
          <w:rFonts w:cs="Arial"/>
          <w:sz w:val="20"/>
          <w:szCs w:val="19"/>
          <w:lang w:val="en-US"/>
        </w:rPr>
        <w:t xml:space="preserve">. </w:t>
      </w:r>
    </w:p>
    <w:p w14:paraId="14214EA2" w14:textId="77777777" w:rsidR="002E4F4C" w:rsidRDefault="002E4F4C" w:rsidP="002E4F4C">
      <w:pPr>
        <w:rPr>
          <w:rFonts w:cs="Arial"/>
          <w:sz w:val="20"/>
          <w:szCs w:val="19"/>
          <w:lang w:val="en-US"/>
        </w:rPr>
      </w:pPr>
    </w:p>
    <w:p w14:paraId="113DB4FE" w14:textId="548B95A4" w:rsidR="002E4F4C" w:rsidRDefault="002E4F4C" w:rsidP="002E4F4C">
      <w:pPr>
        <w:rPr>
          <w:rFonts w:cs="Arial"/>
          <w:sz w:val="20"/>
          <w:szCs w:val="19"/>
          <w:lang w:val="en-US"/>
        </w:rPr>
      </w:pPr>
      <w:r>
        <w:rPr>
          <w:rFonts w:cs="Arial"/>
          <w:sz w:val="20"/>
          <w:szCs w:val="19"/>
          <w:lang w:val="en-US"/>
        </w:rPr>
        <w:t xml:space="preserve">Attendees </w:t>
      </w:r>
      <w:r w:rsidR="00BF55F8">
        <w:rPr>
          <w:rFonts w:cs="Arial"/>
          <w:sz w:val="20"/>
          <w:szCs w:val="19"/>
          <w:lang w:val="en-US"/>
        </w:rPr>
        <w:t>could</w:t>
      </w:r>
      <w:r>
        <w:rPr>
          <w:rFonts w:cs="Arial"/>
          <w:sz w:val="20"/>
          <w:szCs w:val="19"/>
          <w:lang w:val="en-US"/>
        </w:rPr>
        <w:t xml:space="preserve"> also go on</w:t>
      </w:r>
      <w:r w:rsidRPr="0025157A">
        <w:rPr>
          <w:rFonts w:cs="Arial"/>
          <w:sz w:val="20"/>
          <w:szCs w:val="19"/>
          <w:lang w:val="en-US"/>
        </w:rPr>
        <w:t xml:space="preserve"> two field trips</w:t>
      </w:r>
      <w:r>
        <w:rPr>
          <w:rFonts w:cs="Arial"/>
          <w:sz w:val="20"/>
          <w:szCs w:val="19"/>
          <w:lang w:val="en-US"/>
        </w:rPr>
        <w:t xml:space="preserve">: touring </w:t>
      </w:r>
      <w:r w:rsidRPr="00265CD9">
        <w:rPr>
          <w:rFonts w:cs="Arial"/>
          <w:sz w:val="20"/>
          <w:szCs w:val="19"/>
          <w:lang w:val="en-US"/>
        </w:rPr>
        <w:t>Cairns Sugar Terminal</w:t>
      </w:r>
      <w:r w:rsidR="007B15DF" w:rsidRPr="007B15DF">
        <w:rPr>
          <w:rFonts w:cs="Arial"/>
          <w:sz w:val="20"/>
          <w:szCs w:val="19"/>
          <w:lang w:val="en-US"/>
        </w:rPr>
        <w:t xml:space="preserve"> </w:t>
      </w:r>
      <w:r w:rsidR="007B15DF" w:rsidRPr="00B54D4E">
        <w:rPr>
          <w:rFonts w:cs="Arial"/>
          <w:sz w:val="20"/>
          <w:szCs w:val="19"/>
          <w:lang w:val="en-US"/>
        </w:rPr>
        <w:t>and nitrogen trials in the region</w:t>
      </w:r>
      <w:r>
        <w:rPr>
          <w:rFonts w:cs="Arial"/>
          <w:sz w:val="20"/>
          <w:szCs w:val="19"/>
          <w:lang w:val="en-US"/>
        </w:rPr>
        <w:t xml:space="preserve">; and </w:t>
      </w:r>
      <w:r w:rsidRPr="00265CD9">
        <w:rPr>
          <w:rFonts w:cs="Arial"/>
          <w:sz w:val="20"/>
          <w:szCs w:val="19"/>
          <w:lang w:val="en-US"/>
        </w:rPr>
        <w:t xml:space="preserve">Sweet Farm </w:t>
      </w:r>
      <w:r>
        <w:rPr>
          <w:rFonts w:cs="Arial"/>
          <w:sz w:val="20"/>
          <w:szCs w:val="19"/>
          <w:lang w:val="en-US"/>
        </w:rPr>
        <w:t xml:space="preserve">Tours, a fourth-generation </w:t>
      </w:r>
      <w:r w:rsidRPr="00265CD9">
        <w:rPr>
          <w:rFonts w:cs="Arial"/>
          <w:sz w:val="20"/>
          <w:szCs w:val="19"/>
          <w:lang w:val="en-US"/>
        </w:rPr>
        <w:t xml:space="preserve">cane farm </w:t>
      </w:r>
      <w:r>
        <w:rPr>
          <w:rFonts w:cs="Arial"/>
          <w:sz w:val="20"/>
          <w:szCs w:val="19"/>
          <w:lang w:val="en-US"/>
        </w:rPr>
        <w:t>that also grows vanilla beans</w:t>
      </w:r>
      <w:r w:rsidRPr="00265CD9">
        <w:rPr>
          <w:rFonts w:cs="Arial"/>
          <w:sz w:val="20"/>
          <w:szCs w:val="19"/>
          <w:lang w:val="en-US"/>
        </w:rPr>
        <w:t xml:space="preserve"> </w:t>
      </w:r>
      <w:r>
        <w:rPr>
          <w:rFonts w:cs="Arial"/>
          <w:sz w:val="20"/>
          <w:szCs w:val="19"/>
          <w:lang w:val="en-US"/>
        </w:rPr>
        <w:t xml:space="preserve">and is home to </w:t>
      </w:r>
      <w:r w:rsidRPr="00265CD9">
        <w:rPr>
          <w:rFonts w:cs="Arial"/>
          <w:sz w:val="20"/>
          <w:szCs w:val="19"/>
          <w:lang w:val="en-US"/>
        </w:rPr>
        <w:t>one of Australia’s only coc</w:t>
      </w:r>
      <w:r>
        <w:rPr>
          <w:rFonts w:cs="Arial"/>
          <w:sz w:val="20"/>
          <w:szCs w:val="19"/>
          <w:lang w:val="en-US"/>
        </w:rPr>
        <w:t xml:space="preserve">oa plantations. </w:t>
      </w:r>
    </w:p>
    <w:p w14:paraId="56A86282" w14:textId="77777777" w:rsidR="007B15DF" w:rsidRDefault="007B15DF" w:rsidP="002E4F4C">
      <w:pPr>
        <w:rPr>
          <w:rFonts w:cs="Arial"/>
          <w:sz w:val="20"/>
          <w:szCs w:val="19"/>
          <w:lang w:val="en-US"/>
        </w:rPr>
      </w:pPr>
    </w:p>
    <w:p w14:paraId="7C80C803" w14:textId="22A14C55" w:rsidR="001B0F04" w:rsidRDefault="00274D2A" w:rsidP="001B0F04">
      <w:pPr>
        <w:rPr>
          <w:rFonts w:cs="Arial"/>
          <w:sz w:val="20"/>
          <w:szCs w:val="19"/>
          <w:lang w:val="en-US"/>
        </w:rPr>
      </w:pPr>
      <w:r>
        <w:rPr>
          <w:rFonts w:cs="Arial"/>
          <w:sz w:val="20"/>
          <w:szCs w:val="19"/>
          <w:lang w:val="en-US"/>
        </w:rPr>
        <w:t>Twelve s</w:t>
      </w:r>
      <w:r w:rsidR="001B0F04" w:rsidRPr="001B0F04">
        <w:rPr>
          <w:rFonts w:cs="Arial"/>
          <w:sz w:val="20"/>
          <w:szCs w:val="19"/>
          <w:lang w:val="en-US"/>
        </w:rPr>
        <w:t xml:space="preserve">peakers </w:t>
      </w:r>
      <w:r w:rsidR="001B0F04">
        <w:rPr>
          <w:rFonts w:cs="Arial"/>
          <w:sz w:val="20"/>
          <w:szCs w:val="19"/>
          <w:lang w:val="en-US"/>
        </w:rPr>
        <w:t>address</w:t>
      </w:r>
      <w:r w:rsidR="00BF55F8">
        <w:rPr>
          <w:rFonts w:cs="Arial"/>
          <w:sz w:val="20"/>
          <w:szCs w:val="19"/>
          <w:lang w:val="en-US"/>
        </w:rPr>
        <w:t>ed</w:t>
      </w:r>
      <w:r w:rsidR="001B0F04" w:rsidRPr="001B0F04">
        <w:rPr>
          <w:rFonts w:cs="Arial"/>
          <w:sz w:val="20"/>
          <w:szCs w:val="19"/>
          <w:lang w:val="en-US"/>
        </w:rPr>
        <w:t xml:space="preserve"> </w:t>
      </w:r>
      <w:r w:rsidR="001B0F04">
        <w:rPr>
          <w:rFonts w:cs="Arial"/>
          <w:sz w:val="20"/>
          <w:szCs w:val="19"/>
          <w:lang w:val="en-US"/>
        </w:rPr>
        <w:t xml:space="preserve">a range of topics, including </w:t>
      </w:r>
      <w:r w:rsidR="001B0F04" w:rsidRPr="001B0F04">
        <w:rPr>
          <w:rFonts w:cs="Arial"/>
          <w:sz w:val="20"/>
          <w:szCs w:val="19"/>
          <w:lang w:val="en-US"/>
        </w:rPr>
        <w:t>b</w:t>
      </w:r>
      <w:r w:rsidR="001B0F04">
        <w:rPr>
          <w:rFonts w:cs="Arial"/>
          <w:sz w:val="20"/>
          <w:szCs w:val="19"/>
          <w:lang w:val="en-US"/>
        </w:rPr>
        <w:t>est farming practice, precision farming,</w:t>
      </w:r>
      <w:r w:rsidR="001B0F04" w:rsidRPr="001B0F04">
        <w:rPr>
          <w:rFonts w:cs="Arial"/>
          <w:sz w:val="20"/>
          <w:szCs w:val="19"/>
          <w:lang w:val="en-US"/>
        </w:rPr>
        <w:t xml:space="preserve"> </w:t>
      </w:r>
      <w:r w:rsidR="001B0F04">
        <w:rPr>
          <w:rFonts w:cs="Arial"/>
          <w:sz w:val="20"/>
          <w:szCs w:val="19"/>
          <w:lang w:val="en-US"/>
        </w:rPr>
        <w:t>marketing, R&amp;D, agricultural engineering and technology,</w:t>
      </w:r>
      <w:r w:rsidR="001B0F04" w:rsidRPr="001B0F04">
        <w:rPr>
          <w:rFonts w:cs="Arial"/>
          <w:sz w:val="20"/>
          <w:szCs w:val="19"/>
          <w:lang w:val="en-US"/>
        </w:rPr>
        <w:t xml:space="preserve"> and financial products and planning</w:t>
      </w:r>
      <w:r w:rsidR="001B0F04">
        <w:rPr>
          <w:rFonts w:cs="Arial"/>
          <w:sz w:val="20"/>
          <w:szCs w:val="19"/>
          <w:lang w:val="en-US"/>
        </w:rPr>
        <w:t xml:space="preserve">. </w:t>
      </w:r>
    </w:p>
    <w:p w14:paraId="2143F6EF" w14:textId="77777777" w:rsidR="001B0F04" w:rsidRDefault="001B0F04" w:rsidP="001B0F04">
      <w:pPr>
        <w:rPr>
          <w:rFonts w:cs="Arial"/>
          <w:sz w:val="20"/>
          <w:szCs w:val="19"/>
          <w:lang w:val="en-US"/>
        </w:rPr>
      </w:pPr>
    </w:p>
    <w:p w14:paraId="71B76A69" w14:textId="4BADA381" w:rsidR="001B511C" w:rsidRDefault="001B511C" w:rsidP="001B511C">
      <w:pPr>
        <w:rPr>
          <w:rFonts w:cs="Arial"/>
          <w:sz w:val="20"/>
          <w:szCs w:val="19"/>
          <w:lang w:val="en-US"/>
        </w:rPr>
      </w:pPr>
      <w:r>
        <w:rPr>
          <w:rFonts w:cs="Arial"/>
          <w:sz w:val="20"/>
          <w:szCs w:val="19"/>
          <w:lang w:val="en-US"/>
        </w:rPr>
        <w:t xml:space="preserve">One of the </w:t>
      </w:r>
      <w:r w:rsidR="008D670C">
        <w:rPr>
          <w:rFonts w:cs="Arial"/>
          <w:sz w:val="20"/>
          <w:szCs w:val="19"/>
          <w:lang w:val="en-US"/>
        </w:rPr>
        <w:t xml:space="preserve">event’s </w:t>
      </w:r>
      <w:r>
        <w:rPr>
          <w:rFonts w:cs="Arial"/>
          <w:sz w:val="20"/>
          <w:szCs w:val="19"/>
          <w:lang w:val="en-US"/>
        </w:rPr>
        <w:t xml:space="preserve">guest </w:t>
      </w:r>
      <w:r w:rsidRPr="009F77CF">
        <w:rPr>
          <w:rFonts w:cs="Arial"/>
          <w:sz w:val="20"/>
          <w:szCs w:val="19"/>
          <w:lang w:val="en-US"/>
        </w:rPr>
        <w:t>speaker</w:t>
      </w:r>
      <w:r>
        <w:rPr>
          <w:rFonts w:cs="Arial"/>
          <w:sz w:val="20"/>
          <w:szCs w:val="19"/>
          <w:lang w:val="en-US"/>
        </w:rPr>
        <w:t xml:space="preserve">s </w:t>
      </w:r>
      <w:r w:rsidR="00BF55F8">
        <w:rPr>
          <w:rFonts w:cs="Arial"/>
          <w:sz w:val="20"/>
          <w:szCs w:val="19"/>
          <w:lang w:val="en-US"/>
        </w:rPr>
        <w:t>wa</w:t>
      </w:r>
      <w:r>
        <w:rPr>
          <w:rFonts w:cs="Arial"/>
          <w:sz w:val="20"/>
          <w:szCs w:val="19"/>
          <w:lang w:val="en-US"/>
        </w:rPr>
        <w:t xml:space="preserve">s </w:t>
      </w:r>
      <w:r w:rsidRPr="009F77CF">
        <w:rPr>
          <w:rFonts w:cs="Arial"/>
          <w:sz w:val="20"/>
          <w:szCs w:val="19"/>
          <w:lang w:val="en-US"/>
        </w:rPr>
        <w:t xml:space="preserve">Ken </w:t>
      </w:r>
      <w:proofErr w:type="spellStart"/>
      <w:r w:rsidRPr="009F77CF">
        <w:rPr>
          <w:rFonts w:cs="Arial"/>
          <w:sz w:val="20"/>
          <w:szCs w:val="19"/>
          <w:lang w:val="en-US"/>
        </w:rPr>
        <w:t>Ohnell</w:t>
      </w:r>
      <w:proofErr w:type="spellEnd"/>
      <w:r w:rsidRPr="009F77CF">
        <w:rPr>
          <w:rFonts w:cs="Arial"/>
          <w:sz w:val="20"/>
          <w:szCs w:val="19"/>
          <w:lang w:val="en-US"/>
        </w:rPr>
        <w:t>, Case IH</w:t>
      </w:r>
      <w:r>
        <w:rPr>
          <w:rFonts w:cs="Arial"/>
          <w:sz w:val="20"/>
          <w:szCs w:val="19"/>
          <w:lang w:val="en-US"/>
        </w:rPr>
        <w:t xml:space="preserve">’s </w:t>
      </w:r>
      <w:r w:rsidR="00995E14">
        <w:rPr>
          <w:rFonts w:cs="Arial"/>
          <w:sz w:val="20"/>
          <w:szCs w:val="19"/>
          <w:lang w:val="en-US"/>
        </w:rPr>
        <w:t xml:space="preserve">North American </w:t>
      </w:r>
      <w:r>
        <w:rPr>
          <w:rFonts w:cs="Arial"/>
          <w:sz w:val="20"/>
          <w:szCs w:val="19"/>
          <w:lang w:val="en-US"/>
        </w:rPr>
        <w:t xml:space="preserve">High Horsepower Specialist, </w:t>
      </w:r>
      <w:r w:rsidR="00867A33">
        <w:rPr>
          <w:rFonts w:cs="Arial"/>
          <w:sz w:val="20"/>
          <w:szCs w:val="19"/>
          <w:lang w:val="en-US"/>
        </w:rPr>
        <w:t xml:space="preserve">who </w:t>
      </w:r>
      <w:r w:rsidR="00BF55F8">
        <w:rPr>
          <w:rFonts w:cs="Arial"/>
          <w:sz w:val="20"/>
          <w:szCs w:val="19"/>
          <w:lang w:val="en-US"/>
        </w:rPr>
        <w:t>was</w:t>
      </w:r>
      <w:r w:rsidR="00867A33">
        <w:rPr>
          <w:rFonts w:cs="Arial"/>
          <w:sz w:val="20"/>
          <w:szCs w:val="19"/>
          <w:lang w:val="en-US"/>
        </w:rPr>
        <w:t xml:space="preserve"> </w:t>
      </w:r>
      <w:r w:rsidRPr="009F77CF">
        <w:rPr>
          <w:rFonts w:cs="Arial"/>
          <w:sz w:val="20"/>
          <w:szCs w:val="19"/>
          <w:lang w:val="en-US"/>
        </w:rPr>
        <w:t>visiting from the US</w:t>
      </w:r>
      <w:r>
        <w:rPr>
          <w:rFonts w:cs="Arial"/>
          <w:sz w:val="20"/>
          <w:szCs w:val="19"/>
          <w:lang w:val="en-US"/>
        </w:rPr>
        <w:t>A</w:t>
      </w:r>
      <w:r w:rsidR="00BF55F8">
        <w:rPr>
          <w:rFonts w:cs="Arial"/>
          <w:sz w:val="20"/>
          <w:szCs w:val="19"/>
          <w:lang w:val="en-US"/>
        </w:rPr>
        <w:t xml:space="preserve"> as part of Case IH’s national Red Power Tour</w:t>
      </w:r>
      <w:r w:rsidRPr="009F77CF">
        <w:rPr>
          <w:rFonts w:cs="Arial"/>
          <w:sz w:val="20"/>
          <w:szCs w:val="19"/>
          <w:lang w:val="en-US"/>
        </w:rPr>
        <w:t xml:space="preserve">. </w:t>
      </w:r>
    </w:p>
    <w:p w14:paraId="7DC86FE8" w14:textId="77777777" w:rsidR="001B511C" w:rsidRDefault="001B511C" w:rsidP="001B511C">
      <w:pPr>
        <w:rPr>
          <w:rFonts w:cs="Arial"/>
          <w:sz w:val="20"/>
          <w:szCs w:val="19"/>
          <w:lang w:val="en-US"/>
        </w:rPr>
      </w:pPr>
    </w:p>
    <w:p w14:paraId="25764EAF" w14:textId="5C755CA9" w:rsidR="008D670C" w:rsidRDefault="001B511C" w:rsidP="001B511C">
      <w:pPr>
        <w:rPr>
          <w:rFonts w:cs="Arial"/>
          <w:sz w:val="20"/>
          <w:szCs w:val="19"/>
          <w:lang w:val="en-US"/>
        </w:rPr>
      </w:pPr>
      <w:r w:rsidRPr="009F77CF">
        <w:rPr>
          <w:rFonts w:cs="Arial"/>
          <w:sz w:val="20"/>
          <w:szCs w:val="19"/>
          <w:lang w:val="en-US"/>
        </w:rPr>
        <w:t xml:space="preserve">Ken </w:t>
      </w:r>
      <w:r w:rsidR="00BF55F8">
        <w:rPr>
          <w:rFonts w:cs="Arial"/>
          <w:sz w:val="20"/>
          <w:szCs w:val="19"/>
          <w:lang w:val="en-US"/>
        </w:rPr>
        <w:t>spoke</w:t>
      </w:r>
      <w:r w:rsidRPr="009F77CF">
        <w:rPr>
          <w:rFonts w:cs="Arial"/>
          <w:sz w:val="20"/>
          <w:szCs w:val="19"/>
          <w:lang w:val="en-US"/>
        </w:rPr>
        <w:t xml:space="preserve"> </w:t>
      </w:r>
      <w:r>
        <w:rPr>
          <w:rFonts w:cs="Arial"/>
          <w:sz w:val="20"/>
          <w:szCs w:val="19"/>
          <w:lang w:val="en-US"/>
        </w:rPr>
        <w:t xml:space="preserve">about </w:t>
      </w:r>
      <w:r w:rsidR="00BF55F8">
        <w:rPr>
          <w:rFonts w:cs="Arial"/>
          <w:sz w:val="20"/>
          <w:szCs w:val="19"/>
          <w:lang w:val="en-US"/>
        </w:rPr>
        <w:t>upcoming</w:t>
      </w:r>
      <w:r>
        <w:rPr>
          <w:rFonts w:cs="Arial"/>
          <w:sz w:val="20"/>
          <w:szCs w:val="19"/>
          <w:lang w:val="en-US"/>
        </w:rPr>
        <w:t xml:space="preserve"> technologies and</w:t>
      </w:r>
      <w:r w:rsidRPr="009F77CF">
        <w:rPr>
          <w:rFonts w:cs="Arial"/>
          <w:sz w:val="20"/>
          <w:szCs w:val="19"/>
          <w:lang w:val="en-US"/>
        </w:rPr>
        <w:t xml:space="preserve"> machinery</w:t>
      </w:r>
      <w:r w:rsidR="008D670C">
        <w:rPr>
          <w:rFonts w:cs="Arial"/>
          <w:sz w:val="20"/>
          <w:szCs w:val="19"/>
          <w:lang w:val="en-US"/>
        </w:rPr>
        <w:t>, and w</w:t>
      </w:r>
      <w:r>
        <w:rPr>
          <w:rFonts w:cs="Arial"/>
          <w:sz w:val="20"/>
          <w:szCs w:val="19"/>
          <w:lang w:val="en-US"/>
        </w:rPr>
        <w:t>ith a</w:t>
      </w:r>
      <w:r w:rsidRPr="009F77CF">
        <w:rPr>
          <w:rFonts w:cs="Arial"/>
          <w:sz w:val="20"/>
          <w:szCs w:val="19"/>
          <w:lang w:val="en-US"/>
        </w:rPr>
        <w:t xml:space="preserve"> range </w:t>
      </w:r>
      <w:r>
        <w:rPr>
          <w:rFonts w:cs="Arial"/>
          <w:sz w:val="20"/>
          <w:szCs w:val="19"/>
          <w:lang w:val="en-US"/>
        </w:rPr>
        <w:t xml:space="preserve">of Case IH machinery on display, </w:t>
      </w:r>
      <w:r w:rsidR="00BF55F8">
        <w:rPr>
          <w:rFonts w:cs="Arial"/>
          <w:sz w:val="20"/>
          <w:szCs w:val="19"/>
          <w:lang w:val="en-US"/>
        </w:rPr>
        <w:t>also hosted</w:t>
      </w:r>
      <w:r w:rsidRPr="009F77CF">
        <w:rPr>
          <w:rFonts w:cs="Arial"/>
          <w:sz w:val="20"/>
          <w:szCs w:val="19"/>
          <w:lang w:val="en-US"/>
        </w:rPr>
        <w:t xml:space="preserve"> a product walk around</w:t>
      </w:r>
      <w:r>
        <w:rPr>
          <w:rFonts w:cs="Arial"/>
          <w:sz w:val="20"/>
          <w:szCs w:val="19"/>
          <w:lang w:val="en-US"/>
        </w:rPr>
        <w:t>, explaining how innovations and developments on Case IH equipment</w:t>
      </w:r>
      <w:r w:rsidR="008D670C">
        <w:rPr>
          <w:rFonts w:cs="Arial"/>
          <w:sz w:val="20"/>
          <w:szCs w:val="19"/>
          <w:lang w:val="en-US"/>
        </w:rPr>
        <w:t xml:space="preserve"> are </w:t>
      </w:r>
      <w:r>
        <w:rPr>
          <w:rFonts w:cs="Arial"/>
          <w:sz w:val="20"/>
          <w:szCs w:val="19"/>
          <w:lang w:val="en-US"/>
        </w:rPr>
        <w:t xml:space="preserve">specifically suited to sugar cane farming. </w:t>
      </w:r>
    </w:p>
    <w:p w14:paraId="36D96D5B" w14:textId="77777777" w:rsidR="008D670C" w:rsidRDefault="008D670C" w:rsidP="001B511C">
      <w:pPr>
        <w:rPr>
          <w:rFonts w:cs="Arial"/>
          <w:sz w:val="20"/>
          <w:szCs w:val="19"/>
          <w:lang w:val="en-US"/>
        </w:rPr>
      </w:pPr>
    </w:p>
    <w:p w14:paraId="7BCBC2D0" w14:textId="6E2F2A5F" w:rsidR="001B511C" w:rsidRDefault="008D670C" w:rsidP="001B511C">
      <w:pPr>
        <w:rPr>
          <w:rFonts w:cs="Arial"/>
          <w:sz w:val="20"/>
          <w:szCs w:val="19"/>
          <w:lang w:val="en-US"/>
        </w:rPr>
      </w:pPr>
      <w:r>
        <w:rPr>
          <w:rFonts w:cs="Arial"/>
          <w:sz w:val="20"/>
          <w:szCs w:val="19"/>
          <w:lang w:val="en-US"/>
        </w:rPr>
        <w:t xml:space="preserve">“For instance, </w:t>
      </w:r>
      <w:r w:rsidR="00B23DF5">
        <w:rPr>
          <w:rFonts w:cs="Arial"/>
          <w:sz w:val="20"/>
          <w:szCs w:val="19"/>
          <w:lang w:val="en-US"/>
        </w:rPr>
        <w:t>some</w:t>
      </w:r>
      <w:r>
        <w:rPr>
          <w:rFonts w:cs="Arial"/>
          <w:sz w:val="20"/>
          <w:szCs w:val="19"/>
          <w:lang w:val="en-US"/>
        </w:rPr>
        <w:t xml:space="preserve"> of our latest </w:t>
      </w:r>
      <w:r w:rsidR="00B23DF5">
        <w:rPr>
          <w:rFonts w:cs="Arial"/>
          <w:sz w:val="20"/>
          <w:szCs w:val="19"/>
          <w:lang w:val="en-US"/>
        </w:rPr>
        <w:t xml:space="preserve">technology </w:t>
      </w:r>
      <w:r>
        <w:rPr>
          <w:rFonts w:cs="Arial"/>
          <w:sz w:val="20"/>
          <w:szCs w:val="19"/>
          <w:lang w:val="en-US"/>
        </w:rPr>
        <w:t xml:space="preserve">has </w:t>
      </w:r>
      <w:r w:rsidRPr="008D670C">
        <w:rPr>
          <w:rFonts w:cs="Arial"/>
          <w:sz w:val="20"/>
          <w:szCs w:val="19"/>
          <w:lang w:val="en-US"/>
        </w:rPr>
        <w:t xml:space="preserve">flotation provided by the tracks </w:t>
      </w:r>
      <w:r w:rsidR="00995E14">
        <w:rPr>
          <w:rFonts w:cs="Arial"/>
          <w:sz w:val="20"/>
          <w:szCs w:val="19"/>
          <w:lang w:val="en-US"/>
        </w:rPr>
        <w:t xml:space="preserve">on the Magnum </w:t>
      </w:r>
      <w:r w:rsidR="00101E3A">
        <w:rPr>
          <w:rFonts w:cs="Arial"/>
          <w:sz w:val="20"/>
          <w:szCs w:val="19"/>
          <w:lang w:val="en-US"/>
        </w:rPr>
        <w:t>that allow</w:t>
      </w:r>
      <w:r w:rsidR="00B23DF5">
        <w:rPr>
          <w:rFonts w:cs="Arial"/>
          <w:sz w:val="20"/>
          <w:szCs w:val="19"/>
          <w:lang w:val="en-US"/>
        </w:rPr>
        <w:t xml:space="preserve"> the tractor </w:t>
      </w:r>
      <w:r w:rsidRPr="008D670C">
        <w:rPr>
          <w:rFonts w:cs="Arial"/>
          <w:sz w:val="20"/>
          <w:szCs w:val="19"/>
          <w:lang w:val="en-US"/>
        </w:rPr>
        <w:t xml:space="preserve">to get into </w:t>
      </w:r>
      <w:r w:rsidR="00B23DF5">
        <w:rPr>
          <w:rFonts w:cs="Arial"/>
          <w:sz w:val="20"/>
          <w:szCs w:val="19"/>
          <w:lang w:val="en-US"/>
        </w:rPr>
        <w:t xml:space="preserve">cane </w:t>
      </w:r>
      <w:r w:rsidRPr="008D670C">
        <w:rPr>
          <w:rFonts w:cs="Arial"/>
          <w:sz w:val="20"/>
          <w:szCs w:val="19"/>
          <w:lang w:val="en-US"/>
        </w:rPr>
        <w:t xml:space="preserve">fields sooner </w:t>
      </w:r>
      <w:r w:rsidR="00995E14">
        <w:rPr>
          <w:rFonts w:cs="Arial"/>
          <w:sz w:val="20"/>
          <w:szCs w:val="19"/>
          <w:lang w:val="en-US"/>
        </w:rPr>
        <w:t xml:space="preserve">with more traction </w:t>
      </w:r>
      <w:r w:rsidRPr="008D670C">
        <w:rPr>
          <w:rFonts w:cs="Arial"/>
          <w:sz w:val="20"/>
          <w:szCs w:val="19"/>
          <w:lang w:val="en-US"/>
        </w:rPr>
        <w:t xml:space="preserve">and </w:t>
      </w:r>
      <w:r w:rsidR="00995E14">
        <w:rPr>
          <w:rFonts w:cs="Arial"/>
          <w:sz w:val="20"/>
          <w:szCs w:val="19"/>
          <w:lang w:val="en-US"/>
        </w:rPr>
        <w:t xml:space="preserve">less </w:t>
      </w:r>
      <w:r w:rsidRPr="008D670C">
        <w:rPr>
          <w:rFonts w:cs="Arial"/>
          <w:sz w:val="20"/>
          <w:szCs w:val="19"/>
          <w:lang w:val="en-US"/>
        </w:rPr>
        <w:t>compaction, and don’t m</w:t>
      </w:r>
      <w:r w:rsidR="00B23DF5">
        <w:rPr>
          <w:rFonts w:cs="Arial"/>
          <w:sz w:val="20"/>
          <w:szCs w:val="19"/>
          <w:lang w:val="en-US"/>
        </w:rPr>
        <w:t>ake divots</w:t>
      </w:r>
      <w:r w:rsidR="00995E14">
        <w:rPr>
          <w:rFonts w:cs="Arial"/>
          <w:sz w:val="20"/>
          <w:szCs w:val="19"/>
          <w:lang w:val="en-US"/>
        </w:rPr>
        <w:t xml:space="preserve"> or scuffing</w:t>
      </w:r>
      <w:r w:rsidR="00B23DF5">
        <w:rPr>
          <w:rFonts w:cs="Arial"/>
          <w:sz w:val="20"/>
          <w:szCs w:val="19"/>
          <w:lang w:val="en-US"/>
        </w:rPr>
        <w:t xml:space="preserve"> when turning around.</w:t>
      </w:r>
    </w:p>
    <w:p w14:paraId="6D1B2D89" w14:textId="77777777" w:rsidR="008521D9" w:rsidRDefault="008521D9" w:rsidP="008521D9">
      <w:pPr>
        <w:jc w:val="center"/>
        <w:rPr>
          <w:rFonts w:cs="Arial"/>
          <w:sz w:val="20"/>
          <w:lang w:val="en-AU"/>
        </w:rPr>
      </w:pPr>
    </w:p>
    <w:p w14:paraId="3C51AB7F" w14:textId="242CFE0E" w:rsidR="008521D9" w:rsidRDefault="008521D9" w:rsidP="008521D9">
      <w:pPr>
        <w:jc w:val="center"/>
        <w:rPr>
          <w:rFonts w:cs="Arial"/>
          <w:sz w:val="20"/>
          <w:szCs w:val="19"/>
          <w:lang w:val="en-US"/>
        </w:rPr>
      </w:pPr>
      <w:r w:rsidRPr="00BF55F8">
        <w:rPr>
          <w:rFonts w:cs="Arial"/>
          <w:sz w:val="20"/>
          <w:lang w:val="en-AU"/>
        </w:rPr>
        <w:t>[</w:t>
      </w:r>
      <w:proofErr w:type="gramStart"/>
      <w:r w:rsidRPr="00BF55F8">
        <w:rPr>
          <w:rFonts w:cs="Arial"/>
          <w:sz w:val="20"/>
          <w:lang w:val="en-AU"/>
        </w:rPr>
        <w:t>continues</w:t>
      </w:r>
      <w:proofErr w:type="gramEnd"/>
      <w:r w:rsidRPr="00BF55F8">
        <w:rPr>
          <w:rFonts w:cs="Arial"/>
          <w:sz w:val="20"/>
          <w:lang w:val="en-AU"/>
        </w:rPr>
        <w:t>]</w:t>
      </w:r>
    </w:p>
    <w:p w14:paraId="07808AF5" w14:textId="77777777" w:rsidR="001B511C" w:rsidRDefault="001B511C" w:rsidP="001B511C">
      <w:pPr>
        <w:rPr>
          <w:rFonts w:cs="Arial"/>
          <w:sz w:val="20"/>
          <w:szCs w:val="19"/>
          <w:lang w:val="en-US"/>
        </w:rPr>
      </w:pPr>
    </w:p>
    <w:p w14:paraId="46AEC16D" w14:textId="77777777" w:rsidR="008521D9" w:rsidRDefault="008521D9" w:rsidP="00995E14">
      <w:pPr>
        <w:rPr>
          <w:rFonts w:cs="Arial"/>
          <w:sz w:val="20"/>
          <w:szCs w:val="19"/>
          <w:lang w:val="en-AU"/>
        </w:rPr>
      </w:pPr>
    </w:p>
    <w:p w14:paraId="27614270" w14:textId="77777777" w:rsidR="00995E14" w:rsidRDefault="00B23DF5" w:rsidP="00995E14">
      <w:pPr>
        <w:rPr>
          <w:rFonts w:cs="Arial"/>
          <w:sz w:val="20"/>
          <w:szCs w:val="19"/>
          <w:lang w:val="en-US"/>
        </w:rPr>
      </w:pPr>
      <w:r>
        <w:rPr>
          <w:rFonts w:cs="Arial"/>
          <w:sz w:val="20"/>
          <w:szCs w:val="19"/>
          <w:lang w:val="en-AU"/>
        </w:rPr>
        <w:t xml:space="preserve">“I’m proud to </w:t>
      </w:r>
      <w:r w:rsidR="00BF55F8">
        <w:rPr>
          <w:rFonts w:cs="Arial"/>
          <w:sz w:val="20"/>
          <w:szCs w:val="19"/>
          <w:lang w:val="en-AU"/>
        </w:rPr>
        <w:t>have been</w:t>
      </w:r>
      <w:r>
        <w:rPr>
          <w:rFonts w:cs="Arial"/>
          <w:sz w:val="20"/>
          <w:szCs w:val="19"/>
          <w:lang w:val="en-AU"/>
        </w:rPr>
        <w:t xml:space="preserve"> part of this event because it’s a very practical way to show how </w:t>
      </w:r>
      <w:r w:rsidR="008D670C" w:rsidRPr="008D349F">
        <w:rPr>
          <w:rFonts w:cs="Arial"/>
          <w:sz w:val="20"/>
          <w:szCs w:val="19"/>
          <w:lang w:val="en-AU"/>
        </w:rPr>
        <w:t xml:space="preserve">Case IH </w:t>
      </w:r>
      <w:r>
        <w:rPr>
          <w:rFonts w:cs="Arial"/>
          <w:sz w:val="20"/>
          <w:szCs w:val="19"/>
          <w:lang w:val="en-AU"/>
        </w:rPr>
        <w:t xml:space="preserve">is </w:t>
      </w:r>
      <w:r w:rsidR="008D670C" w:rsidRPr="008D349F">
        <w:rPr>
          <w:rFonts w:cs="Arial"/>
          <w:sz w:val="20"/>
          <w:szCs w:val="19"/>
          <w:lang w:val="en-AU"/>
        </w:rPr>
        <w:t xml:space="preserve">supporting </w:t>
      </w:r>
      <w:r>
        <w:rPr>
          <w:rFonts w:cs="Arial"/>
          <w:sz w:val="20"/>
          <w:szCs w:val="19"/>
          <w:lang w:val="en-AU"/>
        </w:rPr>
        <w:t xml:space="preserve">the </w:t>
      </w:r>
      <w:r w:rsidR="008D670C" w:rsidRPr="008D349F">
        <w:rPr>
          <w:rFonts w:cs="Arial"/>
          <w:sz w:val="20"/>
          <w:szCs w:val="19"/>
          <w:lang w:val="en-AU"/>
        </w:rPr>
        <w:t>young generation of sugar</w:t>
      </w:r>
      <w:r>
        <w:rPr>
          <w:rFonts w:cs="Arial"/>
          <w:sz w:val="20"/>
          <w:szCs w:val="19"/>
          <w:lang w:val="en-AU"/>
        </w:rPr>
        <w:t xml:space="preserve"> </w:t>
      </w:r>
      <w:r w:rsidR="008D670C" w:rsidRPr="008D349F">
        <w:rPr>
          <w:rFonts w:cs="Arial"/>
          <w:sz w:val="20"/>
          <w:szCs w:val="19"/>
          <w:lang w:val="en-AU"/>
        </w:rPr>
        <w:t>cane producers</w:t>
      </w:r>
      <w:r>
        <w:rPr>
          <w:rFonts w:cs="Arial"/>
          <w:sz w:val="20"/>
          <w:szCs w:val="19"/>
          <w:lang w:val="en-AU"/>
        </w:rPr>
        <w:t>.</w:t>
      </w:r>
      <w:r w:rsidR="00C40AC9">
        <w:rPr>
          <w:rFonts w:cs="Arial"/>
          <w:sz w:val="20"/>
          <w:szCs w:val="19"/>
          <w:lang w:val="en-AU"/>
        </w:rPr>
        <w:t>”</w:t>
      </w:r>
      <w:r w:rsidR="008D670C">
        <w:rPr>
          <w:rFonts w:cs="Arial"/>
          <w:sz w:val="20"/>
          <w:szCs w:val="19"/>
          <w:lang w:val="en-US"/>
        </w:rPr>
        <w:t xml:space="preserve"> </w:t>
      </w:r>
    </w:p>
    <w:p w14:paraId="68514186" w14:textId="19FA8F21" w:rsidR="00BF55F8" w:rsidRDefault="00BF55F8" w:rsidP="00995E14">
      <w:pPr>
        <w:jc w:val="center"/>
        <w:rPr>
          <w:rFonts w:cs="Arial"/>
          <w:sz w:val="20"/>
          <w:lang w:val="en-AU"/>
        </w:rPr>
      </w:pPr>
    </w:p>
    <w:p w14:paraId="14193891" w14:textId="26B1B892" w:rsidR="00607D49" w:rsidRDefault="00DC098F" w:rsidP="00BF55F8">
      <w:pPr>
        <w:spacing w:after="240" w:line="360" w:lineRule="auto"/>
        <w:rPr>
          <w:rFonts w:cs="Arial"/>
          <w:sz w:val="20"/>
          <w:szCs w:val="19"/>
          <w:lang w:val="en-US"/>
        </w:rPr>
      </w:pPr>
      <w:r>
        <w:rPr>
          <w:rFonts w:cs="Arial"/>
          <w:sz w:val="20"/>
          <w:szCs w:val="19"/>
          <w:lang w:val="en-US"/>
        </w:rPr>
        <w:t xml:space="preserve">ACFA’s </w:t>
      </w:r>
      <w:r w:rsidRPr="008F3D31">
        <w:rPr>
          <w:rFonts w:cs="Arial"/>
          <w:sz w:val="20"/>
          <w:szCs w:val="19"/>
          <w:lang w:val="en-US"/>
        </w:rPr>
        <w:t>Gerard Puglisi</w:t>
      </w:r>
      <w:r>
        <w:rPr>
          <w:rFonts w:cs="Arial"/>
          <w:sz w:val="20"/>
          <w:szCs w:val="19"/>
          <w:lang w:val="en-US"/>
        </w:rPr>
        <w:t xml:space="preserve"> said</w:t>
      </w:r>
      <w:r w:rsidR="00335723">
        <w:rPr>
          <w:rFonts w:cs="Arial"/>
          <w:sz w:val="20"/>
          <w:szCs w:val="19"/>
          <w:lang w:val="en-US"/>
        </w:rPr>
        <w:t>, “</w:t>
      </w:r>
      <w:r w:rsidR="00335723" w:rsidRPr="00335723">
        <w:rPr>
          <w:rFonts w:cs="Arial"/>
          <w:sz w:val="20"/>
          <w:szCs w:val="19"/>
          <w:lang w:val="en-US"/>
        </w:rPr>
        <w:t xml:space="preserve">Case IH Step UP! 2015 allows both young and established farmers, millers, researchers and </w:t>
      </w:r>
      <w:r w:rsidR="001E405E">
        <w:rPr>
          <w:rFonts w:cs="Arial"/>
          <w:sz w:val="20"/>
          <w:szCs w:val="19"/>
          <w:lang w:val="en-US"/>
        </w:rPr>
        <w:t>harvesting contractors</w:t>
      </w:r>
      <w:r w:rsidR="00335723" w:rsidRPr="00335723">
        <w:rPr>
          <w:rFonts w:cs="Arial"/>
          <w:sz w:val="20"/>
          <w:szCs w:val="19"/>
          <w:lang w:val="en-US"/>
        </w:rPr>
        <w:t xml:space="preserve">, from all regions of </w:t>
      </w:r>
      <w:r w:rsidR="0034140E">
        <w:rPr>
          <w:rFonts w:cs="Arial"/>
          <w:sz w:val="20"/>
          <w:szCs w:val="19"/>
          <w:lang w:val="en-US"/>
        </w:rPr>
        <w:t>Australia’s</w:t>
      </w:r>
      <w:r w:rsidR="00335723" w:rsidRPr="00335723">
        <w:rPr>
          <w:rFonts w:cs="Arial"/>
          <w:sz w:val="20"/>
          <w:szCs w:val="19"/>
          <w:lang w:val="en-US"/>
        </w:rPr>
        <w:t xml:space="preserve"> sugar industry, to gather under one roof to discuss the </w:t>
      </w:r>
      <w:r w:rsidR="00335723">
        <w:rPr>
          <w:rFonts w:cs="Arial"/>
          <w:sz w:val="20"/>
          <w:szCs w:val="19"/>
          <w:lang w:val="en-US"/>
        </w:rPr>
        <w:t xml:space="preserve">topics that matter most to us. </w:t>
      </w:r>
      <w:r w:rsidR="00335723" w:rsidRPr="00335723">
        <w:rPr>
          <w:rFonts w:cs="Arial"/>
          <w:sz w:val="20"/>
          <w:szCs w:val="19"/>
          <w:lang w:val="en-US"/>
        </w:rPr>
        <w:t>It</w:t>
      </w:r>
      <w:r w:rsidR="0034140E">
        <w:rPr>
          <w:rFonts w:cs="Arial"/>
          <w:sz w:val="20"/>
          <w:szCs w:val="19"/>
          <w:lang w:val="en-US"/>
        </w:rPr>
        <w:t xml:space="preserve"> creates a platform for an open, </w:t>
      </w:r>
      <w:r w:rsidR="00335723" w:rsidRPr="00335723">
        <w:rPr>
          <w:rFonts w:cs="Arial"/>
          <w:sz w:val="20"/>
          <w:szCs w:val="19"/>
          <w:lang w:val="en-US"/>
        </w:rPr>
        <w:t>honest discussion between all industry stakeholders. It is also a chance for young people to share ideas and knowledge to ensure a profitable and sustainable future</w:t>
      </w:r>
      <w:r w:rsidR="00CA72BD">
        <w:rPr>
          <w:rFonts w:cs="Arial"/>
          <w:sz w:val="20"/>
          <w:szCs w:val="19"/>
          <w:lang w:val="en-US"/>
        </w:rPr>
        <w:t xml:space="preserve">.” </w:t>
      </w:r>
    </w:p>
    <w:p w14:paraId="01887FDF" w14:textId="52F7A69C" w:rsidR="00CA72BD" w:rsidRDefault="0034140E" w:rsidP="00607D49">
      <w:pPr>
        <w:rPr>
          <w:rFonts w:cs="Arial"/>
          <w:sz w:val="20"/>
          <w:szCs w:val="19"/>
          <w:lang w:val="en-US"/>
        </w:rPr>
      </w:pPr>
      <w:r>
        <w:rPr>
          <w:rFonts w:cs="Arial"/>
          <w:sz w:val="20"/>
          <w:szCs w:val="19"/>
          <w:lang w:val="en-US"/>
        </w:rPr>
        <w:t>Ger</w:t>
      </w:r>
      <w:bookmarkStart w:id="0" w:name="_GoBack"/>
      <w:bookmarkEnd w:id="0"/>
      <w:r>
        <w:rPr>
          <w:rFonts w:cs="Arial"/>
          <w:sz w:val="20"/>
          <w:szCs w:val="19"/>
          <w:lang w:val="en-US"/>
        </w:rPr>
        <w:t xml:space="preserve">ard </w:t>
      </w:r>
      <w:r w:rsidR="00CA72BD">
        <w:rPr>
          <w:rFonts w:cs="Arial"/>
          <w:sz w:val="20"/>
          <w:szCs w:val="19"/>
          <w:lang w:val="en-US"/>
        </w:rPr>
        <w:t xml:space="preserve">said </w:t>
      </w:r>
      <w:r w:rsidR="00BF55F8">
        <w:rPr>
          <w:rFonts w:cs="Arial"/>
          <w:sz w:val="20"/>
          <w:szCs w:val="19"/>
          <w:lang w:val="en-US"/>
        </w:rPr>
        <w:t xml:space="preserve">prior to 2013, </w:t>
      </w:r>
      <w:r w:rsidR="00CA72BD">
        <w:rPr>
          <w:rFonts w:cs="Arial"/>
          <w:sz w:val="20"/>
          <w:szCs w:val="19"/>
          <w:lang w:val="en-US"/>
        </w:rPr>
        <w:t xml:space="preserve">the </w:t>
      </w:r>
      <w:r w:rsidR="00CA72BD" w:rsidRPr="00CA72BD">
        <w:rPr>
          <w:rFonts w:cs="Arial"/>
          <w:sz w:val="20"/>
          <w:szCs w:val="19"/>
          <w:lang w:val="en-US"/>
        </w:rPr>
        <w:t xml:space="preserve">sugar industry </w:t>
      </w:r>
      <w:r w:rsidR="00CA72BD">
        <w:rPr>
          <w:rFonts w:cs="Arial"/>
          <w:sz w:val="20"/>
          <w:szCs w:val="19"/>
          <w:lang w:val="en-US"/>
        </w:rPr>
        <w:t xml:space="preserve">had not seen an event like the </w:t>
      </w:r>
      <w:r w:rsidR="00BF55F8">
        <w:rPr>
          <w:rFonts w:cs="Arial"/>
          <w:sz w:val="20"/>
          <w:szCs w:val="19"/>
          <w:lang w:val="en-US"/>
        </w:rPr>
        <w:t xml:space="preserve">Case IH Step UP! </w:t>
      </w:r>
      <w:proofErr w:type="gramStart"/>
      <w:r w:rsidR="00BF55F8">
        <w:rPr>
          <w:rFonts w:cs="Arial"/>
          <w:sz w:val="20"/>
          <w:szCs w:val="19"/>
          <w:lang w:val="en-US"/>
        </w:rPr>
        <w:t>C</w:t>
      </w:r>
      <w:r>
        <w:rPr>
          <w:rFonts w:cs="Arial"/>
          <w:sz w:val="20"/>
          <w:szCs w:val="19"/>
          <w:lang w:val="en-US"/>
        </w:rPr>
        <w:t>onference.</w:t>
      </w:r>
      <w:proofErr w:type="gramEnd"/>
      <w:r>
        <w:rPr>
          <w:rFonts w:cs="Arial"/>
          <w:sz w:val="20"/>
          <w:szCs w:val="19"/>
          <w:lang w:val="en-US"/>
        </w:rPr>
        <w:t xml:space="preserve"> </w:t>
      </w:r>
    </w:p>
    <w:p w14:paraId="0E6B6847" w14:textId="77777777" w:rsidR="00CA72BD" w:rsidRDefault="00CA72BD" w:rsidP="00607D49">
      <w:pPr>
        <w:rPr>
          <w:rFonts w:cs="Arial"/>
          <w:sz w:val="20"/>
          <w:szCs w:val="19"/>
          <w:lang w:val="en-US"/>
        </w:rPr>
      </w:pPr>
    </w:p>
    <w:p w14:paraId="4482F002" w14:textId="04A2AB07" w:rsidR="00607D49" w:rsidRDefault="00CA72BD" w:rsidP="00607D49">
      <w:pPr>
        <w:rPr>
          <w:rFonts w:cs="Arial"/>
          <w:sz w:val="20"/>
          <w:szCs w:val="19"/>
          <w:lang w:val="en-US"/>
        </w:rPr>
      </w:pPr>
      <w:r>
        <w:rPr>
          <w:rFonts w:cs="Arial"/>
          <w:sz w:val="20"/>
          <w:szCs w:val="19"/>
          <w:lang w:val="en-US"/>
        </w:rPr>
        <w:t>“</w:t>
      </w:r>
      <w:r w:rsidRPr="00CA72BD">
        <w:rPr>
          <w:rFonts w:cs="Arial"/>
          <w:sz w:val="20"/>
          <w:szCs w:val="19"/>
          <w:lang w:val="en-US"/>
        </w:rPr>
        <w:t>Gathering young indu</w:t>
      </w:r>
      <w:r>
        <w:rPr>
          <w:rFonts w:cs="Arial"/>
          <w:sz w:val="20"/>
          <w:szCs w:val="19"/>
          <w:lang w:val="en-US"/>
        </w:rPr>
        <w:t>stry participants together for three</w:t>
      </w:r>
      <w:r w:rsidRPr="00CA72BD">
        <w:rPr>
          <w:rFonts w:cs="Arial"/>
          <w:sz w:val="20"/>
          <w:szCs w:val="19"/>
          <w:lang w:val="en-US"/>
        </w:rPr>
        <w:t xml:space="preserve"> days to discuss a wide range of topics </w:t>
      </w:r>
      <w:r w:rsidR="00BF55F8">
        <w:rPr>
          <w:rFonts w:cs="Arial"/>
          <w:sz w:val="20"/>
          <w:szCs w:val="19"/>
          <w:lang w:val="en-US"/>
        </w:rPr>
        <w:t>–</w:t>
      </w:r>
      <w:r>
        <w:rPr>
          <w:rFonts w:cs="Arial"/>
          <w:sz w:val="20"/>
          <w:szCs w:val="19"/>
          <w:lang w:val="en-US"/>
        </w:rPr>
        <w:t> </w:t>
      </w:r>
      <w:r w:rsidRPr="00CA72BD">
        <w:rPr>
          <w:rFonts w:cs="Arial"/>
          <w:sz w:val="20"/>
          <w:szCs w:val="19"/>
          <w:lang w:val="en-US"/>
        </w:rPr>
        <w:t>including</w:t>
      </w:r>
      <w:r>
        <w:rPr>
          <w:rFonts w:cs="Arial"/>
          <w:sz w:val="20"/>
          <w:szCs w:val="19"/>
          <w:lang w:val="en-US"/>
        </w:rPr>
        <w:t xml:space="preserve"> machinery, best farming practic</w:t>
      </w:r>
      <w:r w:rsidRPr="00CA72BD">
        <w:rPr>
          <w:rFonts w:cs="Arial"/>
          <w:sz w:val="20"/>
          <w:szCs w:val="19"/>
          <w:lang w:val="en-US"/>
        </w:rPr>
        <w:t xml:space="preserve">e, sugar marketing, finance, </w:t>
      </w:r>
      <w:r>
        <w:rPr>
          <w:rFonts w:cs="Arial"/>
          <w:sz w:val="20"/>
          <w:szCs w:val="19"/>
          <w:lang w:val="en-US"/>
        </w:rPr>
        <w:t>R&amp;D</w:t>
      </w:r>
      <w:r w:rsidRPr="00CA72BD">
        <w:rPr>
          <w:rFonts w:cs="Arial"/>
          <w:sz w:val="20"/>
          <w:szCs w:val="19"/>
          <w:lang w:val="en-US"/>
        </w:rPr>
        <w:t xml:space="preserve"> and succession planning </w:t>
      </w:r>
      <w:r w:rsidR="00BF55F8">
        <w:rPr>
          <w:rFonts w:cs="Arial"/>
          <w:sz w:val="20"/>
          <w:szCs w:val="19"/>
          <w:lang w:val="en-US"/>
        </w:rPr>
        <w:t>–</w:t>
      </w:r>
      <w:r>
        <w:rPr>
          <w:rFonts w:cs="Arial"/>
          <w:sz w:val="20"/>
          <w:szCs w:val="19"/>
          <w:lang w:val="en-US"/>
        </w:rPr>
        <w:t> </w:t>
      </w:r>
      <w:r w:rsidRPr="00CA72BD">
        <w:rPr>
          <w:rFonts w:cs="Arial"/>
          <w:sz w:val="20"/>
          <w:szCs w:val="19"/>
          <w:lang w:val="en-US"/>
        </w:rPr>
        <w:t>was definitely a first. There is an overwhelming desire out there from young people to take the reins of their industry</w:t>
      </w:r>
      <w:r w:rsidR="00BF55F8">
        <w:rPr>
          <w:rFonts w:cs="Arial"/>
          <w:sz w:val="20"/>
          <w:szCs w:val="19"/>
          <w:lang w:val="en-US"/>
        </w:rPr>
        <w:t>.</w:t>
      </w:r>
    </w:p>
    <w:p w14:paraId="2DFB89F0" w14:textId="77777777" w:rsidR="00E72B42" w:rsidRDefault="00E72B42" w:rsidP="00607D49">
      <w:pPr>
        <w:rPr>
          <w:rFonts w:cs="Arial"/>
          <w:sz w:val="20"/>
          <w:szCs w:val="19"/>
          <w:lang w:val="en-US"/>
        </w:rPr>
      </w:pPr>
    </w:p>
    <w:p w14:paraId="682B9747" w14:textId="1F3DDD75" w:rsidR="003112B3" w:rsidRDefault="003112B3" w:rsidP="00607D49">
      <w:pPr>
        <w:rPr>
          <w:rFonts w:cs="Arial"/>
          <w:sz w:val="20"/>
          <w:szCs w:val="19"/>
          <w:lang w:val="en-US"/>
        </w:rPr>
      </w:pPr>
      <w:r>
        <w:rPr>
          <w:rFonts w:cs="Arial"/>
          <w:sz w:val="20"/>
          <w:szCs w:val="19"/>
          <w:lang w:val="en-US"/>
        </w:rPr>
        <w:t>“</w:t>
      </w:r>
      <w:r w:rsidR="00B54D4E" w:rsidRPr="00B54D4E">
        <w:rPr>
          <w:rFonts w:cs="Arial"/>
          <w:sz w:val="20"/>
          <w:szCs w:val="19"/>
          <w:lang w:val="en-US"/>
        </w:rPr>
        <w:t xml:space="preserve">Since </w:t>
      </w:r>
      <w:r>
        <w:rPr>
          <w:rFonts w:cs="Arial"/>
          <w:sz w:val="20"/>
          <w:szCs w:val="19"/>
          <w:lang w:val="en-US"/>
        </w:rPr>
        <w:t xml:space="preserve">the </w:t>
      </w:r>
      <w:r w:rsidR="00B54D4E" w:rsidRPr="00B54D4E">
        <w:rPr>
          <w:rFonts w:cs="Arial"/>
          <w:sz w:val="20"/>
          <w:szCs w:val="19"/>
          <w:lang w:val="en-US"/>
        </w:rPr>
        <w:t>2013</w:t>
      </w:r>
      <w:r>
        <w:rPr>
          <w:rFonts w:cs="Arial"/>
          <w:sz w:val="20"/>
          <w:szCs w:val="19"/>
          <w:lang w:val="en-US"/>
        </w:rPr>
        <w:t xml:space="preserve"> event</w:t>
      </w:r>
      <w:r w:rsidR="00B54D4E" w:rsidRPr="00B54D4E">
        <w:rPr>
          <w:rFonts w:cs="Arial"/>
          <w:sz w:val="20"/>
          <w:szCs w:val="19"/>
          <w:lang w:val="en-US"/>
        </w:rPr>
        <w:t>, Next Gen’s network of young</w:t>
      </w:r>
      <w:r>
        <w:rPr>
          <w:rFonts w:cs="Arial"/>
          <w:sz w:val="20"/>
          <w:szCs w:val="19"/>
          <w:lang w:val="en-US"/>
        </w:rPr>
        <w:t xml:space="preserve"> people has grown substantially, </w:t>
      </w:r>
      <w:r w:rsidR="00B54D4E" w:rsidRPr="00B54D4E">
        <w:rPr>
          <w:rFonts w:cs="Arial"/>
          <w:sz w:val="20"/>
          <w:szCs w:val="19"/>
          <w:lang w:val="en-US"/>
        </w:rPr>
        <w:t>and industry-wide support is evident now more than ever with major industry s</w:t>
      </w:r>
      <w:r>
        <w:rPr>
          <w:rFonts w:cs="Arial"/>
          <w:sz w:val="20"/>
          <w:szCs w:val="19"/>
          <w:lang w:val="en-US"/>
        </w:rPr>
        <w:t>takeholders taking part in the c</w:t>
      </w:r>
      <w:r w:rsidR="00B54D4E" w:rsidRPr="00B54D4E">
        <w:rPr>
          <w:rFonts w:cs="Arial"/>
          <w:sz w:val="20"/>
          <w:szCs w:val="19"/>
          <w:lang w:val="en-US"/>
        </w:rPr>
        <w:t xml:space="preserve">onference. We </w:t>
      </w:r>
      <w:r w:rsidR="00BF55F8">
        <w:rPr>
          <w:rFonts w:cs="Arial"/>
          <w:sz w:val="20"/>
          <w:szCs w:val="19"/>
          <w:lang w:val="en-US"/>
        </w:rPr>
        <w:t>saw</w:t>
      </w:r>
      <w:r w:rsidR="00B54D4E" w:rsidRPr="00B54D4E">
        <w:rPr>
          <w:rFonts w:cs="Arial"/>
          <w:sz w:val="20"/>
          <w:szCs w:val="19"/>
          <w:lang w:val="en-US"/>
        </w:rPr>
        <w:t xml:space="preserve"> a lot of new faces at this year’s event, as well as old friends, which is really encouraging. </w:t>
      </w:r>
    </w:p>
    <w:p w14:paraId="136E33D1" w14:textId="77777777" w:rsidR="003112B3" w:rsidRDefault="003112B3" w:rsidP="00607D49">
      <w:pPr>
        <w:rPr>
          <w:rFonts w:cs="Arial"/>
          <w:sz w:val="20"/>
          <w:szCs w:val="19"/>
          <w:lang w:val="en-US"/>
        </w:rPr>
      </w:pPr>
    </w:p>
    <w:p w14:paraId="50296D84" w14:textId="26D64CB9" w:rsidR="005A671D" w:rsidRDefault="003112B3" w:rsidP="00B441B1">
      <w:pPr>
        <w:rPr>
          <w:rFonts w:cs="Arial"/>
          <w:sz w:val="20"/>
          <w:szCs w:val="19"/>
          <w:lang w:val="en-US"/>
        </w:rPr>
      </w:pPr>
      <w:r>
        <w:rPr>
          <w:rFonts w:cs="Arial"/>
          <w:sz w:val="20"/>
          <w:szCs w:val="19"/>
          <w:lang w:val="en-US"/>
        </w:rPr>
        <w:t>“</w:t>
      </w:r>
      <w:r w:rsidR="00B54D4E" w:rsidRPr="00B54D4E">
        <w:rPr>
          <w:rFonts w:cs="Arial"/>
          <w:sz w:val="20"/>
          <w:szCs w:val="19"/>
          <w:lang w:val="en-US"/>
        </w:rPr>
        <w:t>This year we ha</w:t>
      </w:r>
      <w:r w:rsidR="00BF55F8">
        <w:rPr>
          <w:rFonts w:cs="Arial"/>
          <w:sz w:val="20"/>
          <w:szCs w:val="19"/>
          <w:lang w:val="en-US"/>
        </w:rPr>
        <w:t xml:space="preserve">d </w:t>
      </w:r>
      <w:r w:rsidR="00B54D4E" w:rsidRPr="00B54D4E">
        <w:rPr>
          <w:rFonts w:cs="Arial"/>
          <w:sz w:val="20"/>
          <w:szCs w:val="19"/>
          <w:lang w:val="en-US"/>
        </w:rPr>
        <w:t>more exhibi</w:t>
      </w:r>
      <w:r>
        <w:rPr>
          <w:rFonts w:cs="Arial"/>
          <w:sz w:val="20"/>
          <w:szCs w:val="19"/>
          <w:lang w:val="en-US"/>
        </w:rPr>
        <w:t xml:space="preserve">tors and a finely tuned program, </w:t>
      </w:r>
      <w:r w:rsidR="00B54D4E" w:rsidRPr="00B54D4E">
        <w:rPr>
          <w:rFonts w:cs="Arial"/>
          <w:sz w:val="20"/>
          <w:szCs w:val="19"/>
          <w:lang w:val="en-US"/>
        </w:rPr>
        <w:t xml:space="preserve">which </w:t>
      </w:r>
      <w:r w:rsidR="00BF55F8">
        <w:rPr>
          <w:rFonts w:cs="Arial"/>
          <w:sz w:val="20"/>
          <w:szCs w:val="19"/>
          <w:lang w:val="en-US"/>
        </w:rPr>
        <w:t>allowed</w:t>
      </w:r>
      <w:r w:rsidR="00B54D4E" w:rsidRPr="00B54D4E">
        <w:rPr>
          <w:rFonts w:cs="Arial"/>
          <w:sz w:val="20"/>
          <w:szCs w:val="19"/>
          <w:lang w:val="en-US"/>
        </w:rPr>
        <w:t xml:space="preserve"> delegates to interact with key industry leaders.</w:t>
      </w:r>
      <w:r w:rsidR="00B441B1">
        <w:rPr>
          <w:rFonts w:cs="Arial"/>
          <w:sz w:val="20"/>
          <w:szCs w:val="19"/>
          <w:lang w:val="en-US"/>
        </w:rPr>
        <w:t xml:space="preserve">” </w:t>
      </w:r>
    </w:p>
    <w:p w14:paraId="53D1B96E" w14:textId="77777777" w:rsidR="00B441B1" w:rsidRPr="00B50871" w:rsidRDefault="00B441B1" w:rsidP="00B441B1">
      <w:pPr>
        <w:rPr>
          <w:rFonts w:cs="Arial"/>
          <w:sz w:val="20"/>
          <w:szCs w:val="19"/>
          <w:lang w:val="en-US"/>
        </w:rPr>
      </w:pPr>
    </w:p>
    <w:p w14:paraId="7C977D6E" w14:textId="064A2010" w:rsidR="00EF27B3" w:rsidRDefault="00BD78A3" w:rsidP="00EF27B3">
      <w:pPr>
        <w:rPr>
          <w:rFonts w:cs="Arial"/>
          <w:sz w:val="20"/>
          <w:szCs w:val="19"/>
          <w:lang w:val="en-AU"/>
        </w:rPr>
      </w:pPr>
      <w:proofErr w:type="gramStart"/>
      <w:r w:rsidRPr="00C63D23">
        <w:rPr>
          <w:sz w:val="20"/>
          <w:lang w:val="en-AU"/>
        </w:rPr>
        <w:t xml:space="preserve">For more information </w:t>
      </w:r>
      <w:r w:rsidR="001320A4" w:rsidRPr="001320A4">
        <w:rPr>
          <w:sz w:val="20"/>
          <w:lang w:val="en-AU"/>
        </w:rPr>
        <w:t xml:space="preserve">visit </w:t>
      </w:r>
      <w:hyperlink r:id="rId9" w:history="1">
        <w:r w:rsidR="001320A4" w:rsidRPr="00C45BD5">
          <w:rPr>
            <w:rStyle w:val="Hyperlink"/>
            <w:sz w:val="20"/>
            <w:lang w:val="en-AU"/>
          </w:rPr>
          <w:t>www.nextgenfarmer.com</w:t>
        </w:r>
      </w:hyperlink>
      <w:r w:rsidR="001320A4">
        <w:rPr>
          <w:sz w:val="20"/>
          <w:lang w:val="en-AU"/>
        </w:rPr>
        <w:t>.</w:t>
      </w:r>
      <w:proofErr w:type="gramEnd"/>
    </w:p>
    <w:p w14:paraId="42B3363C" w14:textId="77777777" w:rsidR="00EF27B3" w:rsidRPr="00EF27B3" w:rsidRDefault="00EF27B3" w:rsidP="00EF27B3">
      <w:pPr>
        <w:rPr>
          <w:rFonts w:cs="Arial"/>
          <w:sz w:val="20"/>
          <w:szCs w:val="19"/>
          <w:lang w:val="en-AU"/>
        </w:rPr>
      </w:pPr>
    </w:p>
    <w:p w14:paraId="423BDD88" w14:textId="32593171" w:rsidR="00495C3F" w:rsidRPr="00C63D23" w:rsidRDefault="00495C3F" w:rsidP="00D921DD">
      <w:pPr>
        <w:spacing w:after="240" w:line="360" w:lineRule="auto"/>
        <w:jc w:val="center"/>
        <w:rPr>
          <w:rFonts w:cs="Arial"/>
          <w:sz w:val="20"/>
          <w:lang w:val="en-AU"/>
        </w:rPr>
      </w:pPr>
      <w:r w:rsidRPr="00C63D23">
        <w:rPr>
          <w:rFonts w:cs="Arial"/>
          <w:sz w:val="20"/>
          <w:lang w:val="en-AU"/>
        </w:rPr>
        <w:t>[</w:t>
      </w:r>
      <w:proofErr w:type="gramStart"/>
      <w:r w:rsidRPr="00C63D23">
        <w:rPr>
          <w:rFonts w:cs="Arial"/>
          <w:sz w:val="20"/>
          <w:lang w:val="en-AU"/>
        </w:rPr>
        <w:t>ends</w:t>
      </w:r>
      <w:proofErr w:type="gramEnd"/>
      <w:r w:rsidRPr="00C63D23">
        <w:rPr>
          <w:rFonts w:cs="Arial"/>
          <w:sz w:val="20"/>
          <w:lang w:val="en-AU"/>
        </w:rPr>
        <w:t>]</w:t>
      </w:r>
    </w:p>
    <w:p w14:paraId="0DAE7FFA" w14:textId="459EEE75" w:rsidR="00495C3F" w:rsidRPr="00C63D23" w:rsidRDefault="00092FDB" w:rsidP="00D921DD">
      <w:pPr>
        <w:spacing w:after="240" w:line="360" w:lineRule="auto"/>
        <w:rPr>
          <w:rFonts w:cs="Arial"/>
          <w:sz w:val="20"/>
          <w:lang w:val="en-AU"/>
        </w:rPr>
      </w:pPr>
      <w:r w:rsidRPr="00C63D23">
        <w:rPr>
          <w:rFonts w:cs="Arial"/>
          <w:sz w:val="20"/>
          <w:lang w:val="en-AU"/>
        </w:rPr>
        <w:t>D</w:t>
      </w:r>
      <w:r w:rsidR="00AD0B90" w:rsidRPr="00C63D23">
        <w:rPr>
          <w:rFonts w:cs="Arial"/>
          <w:sz w:val="20"/>
          <w:lang w:val="en-AU"/>
        </w:rPr>
        <w:t>rawing on more than 170 years of heritage and experience in the agricultur</w:t>
      </w:r>
      <w:r w:rsidR="00FD4708" w:rsidRPr="00C63D23">
        <w:rPr>
          <w:rFonts w:cs="Arial"/>
          <w:sz w:val="20"/>
          <w:lang w:val="en-AU"/>
        </w:rPr>
        <w:t>e</w:t>
      </w:r>
      <w:r w:rsidR="00AD0B90" w:rsidRPr="00C63D23">
        <w:rPr>
          <w:rFonts w:cs="Arial"/>
          <w:sz w:val="20"/>
          <w:lang w:val="en-AU"/>
        </w:rPr>
        <w:t xml:space="preserve"> industry</w:t>
      </w:r>
      <w:r w:rsidRPr="00C63D23">
        <w:rPr>
          <w:rFonts w:cs="Arial"/>
          <w:sz w:val="20"/>
          <w:lang w:val="en-AU"/>
        </w:rPr>
        <w:t>, Case IH provides</w:t>
      </w:r>
      <w:r w:rsidR="00AD0B90" w:rsidRPr="00C63D23">
        <w:rPr>
          <w:rFonts w:cs="Arial"/>
          <w:sz w:val="20"/>
          <w:lang w:val="en-AU"/>
        </w:rPr>
        <w:t xml:space="preserve"> </w:t>
      </w:r>
      <w:r w:rsidR="00BF55F8">
        <w:rPr>
          <w:rFonts w:cs="Arial"/>
          <w:sz w:val="20"/>
          <w:lang w:val="en-AU"/>
        </w:rPr>
        <w:t xml:space="preserve">a </w:t>
      </w:r>
      <w:r w:rsidR="00AD0B90" w:rsidRPr="00C63D23">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C63D23">
          <w:rPr>
            <w:rStyle w:val="Hyperlink"/>
            <w:rFonts w:cs="Arial"/>
            <w:sz w:val="20"/>
            <w:lang w:val="en-AU"/>
          </w:rPr>
          <w:t>www.caseih.com</w:t>
        </w:r>
      </w:hyperlink>
      <w:r w:rsidR="00AD0B90" w:rsidRPr="00C63D23">
        <w:rPr>
          <w:rFonts w:cs="Arial"/>
          <w:sz w:val="20"/>
          <w:lang w:val="en-AU"/>
        </w:rPr>
        <w:t>.</w:t>
      </w:r>
    </w:p>
    <w:p w14:paraId="7A705DED" w14:textId="77777777" w:rsidR="00495C3F" w:rsidRPr="00C63D23" w:rsidRDefault="00495C3F" w:rsidP="00D921DD">
      <w:pPr>
        <w:spacing w:after="240" w:line="360" w:lineRule="auto"/>
        <w:rPr>
          <w:rFonts w:cs="Arial"/>
          <w:sz w:val="20"/>
          <w:lang w:val="en-AU"/>
        </w:rPr>
      </w:pPr>
      <w:proofErr w:type="gramStart"/>
      <w:r w:rsidRPr="00C63D23">
        <w:rPr>
          <w:rFonts w:cs="Arial"/>
          <w:sz w:val="20"/>
          <w:lang w:val="en-AU"/>
        </w:rPr>
        <w:t xml:space="preserve">More news stories and high resolution images at </w:t>
      </w:r>
      <w:hyperlink r:id="rId11" w:history="1">
        <w:r w:rsidR="00FD4708" w:rsidRPr="00C63D23">
          <w:rPr>
            <w:rStyle w:val="Hyperlink"/>
            <w:rFonts w:cs="Arial"/>
            <w:sz w:val="20"/>
            <w:lang w:val="en-AU"/>
          </w:rPr>
          <w:t>www.caseihpressroom.com.au</w:t>
        </w:r>
      </w:hyperlink>
      <w:r w:rsidR="00FD4708" w:rsidRPr="00C63D23">
        <w:rPr>
          <w:rFonts w:cs="Arial"/>
          <w:sz w:val="20"/>
          <w:lang w:val="en-AU"/>
        </w:rPr>
        <w:t>.</w:t>
      </w:r>
      <w:proofErr w:type="gramEnd"/>
    </w:p>
    <w:p w14:paraId="43D05192" w14:textId="77777777" w:rsidR="00751AC1" w:rsidRPr="00C63D23" w:rsidRDefault="00751AC1" w:rsidP="005A2C1A">
      <w:pPr>
        <w:spacing w:line="360" w:lineRule="auto"/>
        <w:ind w:right="565"/>
        <w:rPr>
          <w:rFonts w:cs="Arial"/>
          <w:color w:val="auto"/>
          <w:sz w:val="16"/>
          <w:szCs w:val="16"/>
          <w:lang w:val="en-AU"/>
        </w:rPr>
      </w:pPr>
      <w:r w:rsidRPr="00C63D23">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C63D23">
        <w:rPr>
          <w:rFonts w:cs="Arial"/>
          <w:i/>
          <w:color w:val="auto"/>
          <w:sz w:val="16"/>
          <w:szCs w:val="16"/>
          <w:lang w:val="en-AU"/>
        </w:rPr>
        <w:t>Mercato</w:t>
      </w:r>
      <w:proofErr w:type="spellEnd"/>
      <w:r w:rsidRPr="00C63D23">
        <w:rPr>
          <w:rFonts w:cs="Arial"/>
          <w:i/>
          <w:color w:val="auto"/>
          <w:sz w:val="16"/>
          <w:szCs w:val="16"/>
          <w:lang w:val="en-AU"/>
        </w:rPr>
        <w:t xml:space="preserve"> </w:t>
      </w:r>
      <w:proofErr w:type="spellStart"/>
      <w:r w:rsidRPr="00C63D23">
        <w:rPr>
          <w:rFonts w:cs="Arial"/>
          <w:i/>
          <w:color w:val="auto"/>
          <w:sz w:val="16"/>
          <w:szCs w:val="16"/>
          <w:lang w:val="en-AU"/>
        </w:rPr>
        <w:t>Telematico</w:t>
      </w:r>
      <w:proofErr w:type="spellEnd"/>
      <w:r w:rsidRPr="00C63D23">
        <w:rPr>
          <w:rFonts w:cs="Arial"/>
          <w:i/>
          <w:color w:val="auto"/>
          <w:sz w:val="16"/>
          <w:szCs w:val="16"/>
          <w:lang w:val="en-AU"/>
        </w:rPr>
        <w:t xml:space="preserve"> </w:t>
      </w:r>
      <w:proofErr w:type="spellStart"/>
      <w:r w:rsidRPr="00C63D23">
        <w:rPr>
          <w:rFonts w:cs="Arial"/>
          <w:i/>
          <w:color w:val="auto"/>
          <w:sz w:val="16"/>
          <w:szCs w:val="16"/>
          <w:lang w:val="en-AU"/>
        </w:rPr>
        <w:t>Azionario</w:t>
      </w:r>
      <w:proofErr w:type="spellEnd"/>
      <w:r w:rsidRPr="00C63D23">
        <w:rPr>
          <w:rFonts w:cs="Arial"/>
          <w:i/>
          <w:color w:val="auto"/>
          <w:sz w:val="16"/>
          <w:szCs w:val="16"/>
          <w:lang w:val="en-AU"/>
        </w:rPr>
        <w:t xml:space="preserve"> of the </w:t>
      </w:r>
      <w:proofErr w:type="spellStart"/>
      <w:r w:rsidRPr="00C63D23">
        <w:rPr>
          <w:rFonts w:cs="Arial"/>
          <w:i/>
          <w:color w:val="auto"/>
          <w:sz w:val="16"/>
          <w:szCs w:val="16"/>
          <w:lang w:val="en-AU"/>
        </w:rPr>
        <w:t>Borsa</w:t>
      </w:r>
      <w:proofErr w:type="spellEnd"/>
      <w:r w:rsidRPr="00C63D23">
        <w:rPr>
          <w:rFonts w:cs="Arial"/>
          <w:i/>
          <w:color w:val="auto"/>
          <w:sz w:val="16"/>
          <w:szCs w:val="16"/>
          <w:lang w:val="en-AU"/>
        </w:rPr>
        <w:t xml:space="preserve"> </w:t>
      </w:r>
      <w:proofErr w:type="spellStart"/>
      <w:r w:rsidRPr="00C63D23">
        <w:rPr>
          <w:rFonts w:cs="Arial"/>
          <w:i/>
          <w:color w:val="auto"/>
          <w:sz w:val="16"/>
          <w:szCs w:val="16"/>
          <w:lang w:val="en-AU"/>
        </w:rPr>
        <w:t>Italiana</w:t>
      </w:r>
      <w:proofErr w:type="spellEnd"/>
      <w:r w:rsidRPr="00C63D23">
        <w:rPr>
          <w:rFonts w:cs="Arial"/>
          <w:i/>
          <w:color w:val="auto"/>
          <w:sz w:val="16"/>
          <w:szCs w:val="16"/>
          <w:lang w:val="en-AU"/>
        </w:rPr>
        <w:t xml:space="preserve"> (MI: CNHI). More information about CNH Industrial can be found online at </w:t>
      </w:r>
      <w:hyperlink r:id="rId12" w:history="1">
        <w:r w:rsidRPr="00C63D23">
          <w:rPr>
            <w:rStyle w:val="Hyperlink"/>
            <w:rFonts w:cs="Arial"/>
            <w:i/>
            <w:color w:val="auto"/>
            <w:sz w:val="16"/>
            <w:szCs w:val="16"/>
            <w:lang w:val="en-AU"/>
          </w:rPr>
          <w:t>www.cnhindustrial.com</w:t>
        </w:r>
      </w:hyperlink>
      <w:r w:rsidRPr="00C63D23">
        <w:rPr>
          <w:rFonts w:cs="Arial"/>
          <w:color w:val="auto"/>
          <w:sz w:val="16"/>
          <w:szCs w:val="16"/>
          <w:lang w:val="en-AU"/>
        </w:rPr>
        <w:t>.</w:t>
      </w:r>
    </w:p>
    <w:p w14:paraId="29D62D46" w14:textId="77777777" w:rsidR="00A03499" w:rsidRPr="00C63D23" w:rsidRDefault="00A03499" w:rsidP="00821CD1">
      <w:pPr>
        <w:spacing w:line="240" w:lineRule="auto"/>
        <w:rPr>
          <w:sz w:val="16"/>
          <w:szCs w:val="16"/>
          <w:lang w:val="en-AU"/>
        </w:rPr>
      </w:pPr>
    </w:p>
    <w:sectPr w:rsidR="00A03499" w:rsidRPr="00C63D23" w:rsidSect="00BF55F8">
      <w:headerReference w:type="default" r:id="rId13"/>
      <w:footerReference w:type="default" r:id="rId14"/>
      <w:headerReference w:type="first" r:id="rId15"/>
      <w:footerReference w:type="first" r:id="rId16"/>
      <w:pgSz w:w="11906" w:h="16838"/>
      <w:pgMar w:top="1276" w:right="851" w:bottom="99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8ED91" w14:textId="77777777" w:rsidR="00202A55" w:rsidRDefault="00202A55">
      <w:pPr>
        <w:spacing w:line="240" w:lineRule="auto"/>
      </w:pPr>
      <w:r>
        <w:separator/>
      </w:r>
    </w:p>
  </w:endnote>
  <w:endnote w:type="continuationSeparator" w:id="0">
    <w:p w14:paraId="74B88466" w14:textId="77777777" w:rsidR="00202A55" w:rsidRDefault="00202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9F4DC" w14:textId="77777777" w:rsidR="00202A55" w:rsidRDefault="00202A55"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202A55" w:rsidRPr="00C7201A" w14:paraId="1ACB58AF" w14:textId="77777777">
      <w:trPr>
        <w:trHeight w:val="735"/>
      </w:trPr>
      <w:tc>
        <w:tcPr>
          <w:tcW w:w="2552" w:type="dxa"/>
          <w:shd w:val="clear" w:color="auto" w:fill="auto"/>
          <w:vAlign w:val="bottom"/>
        </w:tcPr>
        <w:p w14:paraId="1A838C77" w14:textId="77777777" w:rsidR="00202A55" w:rsidRDefault="00202A55"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3B0847A" w14:textId="77777777" w:rsidR="00202A55" w:rsidRDefault="00202A55" w:rsidP="009D4A69">
          <w:pPr>
            <w:pStyle w:val="04FOOTER"/>
            <w:ind w:right="-363"/>
            <w:rPr>
              <w:sz w:val="14"/>
            </w:rPr>
          </w:pPr>
          <w:r>
            <w:rPr>
              <w:sz w:val="14"/>
            </w:rPr>
            <w:t>31-53 Kurrajong Road</w:t>
          </w:r>
        </w:p>
        <w:p w14:paraId="65D70E97" w14:textId="77777777" w:rsidR="00202A55" w:rsidRDefault="00202A55" w:rsidP="009D4A69">
          <w:pPr>
            <w:pStyle w:val="04FOOTER"/>
            <w:ind w:right="-101"/>
            <w:rPr>
              <w:sz w:val="14"/>
            </w:rPr>
          </w:pPr>
          <w:r>
            <w:rPr>
              <w:sz w:val="14"/>
            </w:rPr>
            <w:t>St Marys NSW 2760</w:t>
          </w:r>
          <w:r>
            <w:rPr>
              <w:sz w:val="14"/>
            </w:rPr>
            <w:br/>
            <w:t>02 9673 7700</w:t>
          </w:r>
        </w:p>
        <w:p w14:paraId="0657A1A2" w14:textId="77777777" w:rsidR="00202A55" w:rsidRPr="00293E17" w:rsidRDefault="00202A55" w:rsidP="009D4A69">
          <w:pPr>
            <w:pStyle w:val="04FOOTER"/>
            <w:ind w:right="-101"/>
            <w:rPr>
              <w:sz w:val="14"/>
            </w:rPr>
          </w:pPr>
          <w:r>
            <w:rPr>
              <w:sz w:val="14"/>
            </w:rPr>
            <w:t xml:space="preserve">www.caseih.com </w:t>
          </w:r>
        </w:p>
      </w:tc>
      <w:tc>
        <w:tcPr>
          <w:tcW w:w="2551" w:type="dxa"/>
          <w:vAlign w:val="bottom"/>
        </w:tcPr>
        <w:p w14:paraId="6AE0711B" w14:textId="77777777" w:rsidR="00202A55" w:rsidRPr="00AD0B90" w:rsidRDefault="00202A55" w:rsidP="009D4A69">
          <w:pPr>
            <w:pStyle w:val="04FOOTER"/>
            <w:ind w:right="-101"/>
            <w:rPr>
              <w:b/>
              <w:sz w:val="14"/>
            </w:rPr>
          </w:pPr>
          <w:r w:rsidRPr="00AD0B90">
            <w:rPr>
              <w:b/>
              <w:sz w:val="14"/>
            </w:rPr>
            <w:t>Media contact</w:t>
          </w:r>
          <w:r>
            <w:rPr>
              <w:b/>
              <w:sz w:val="14"/>
            </w:rPr>
            <w:t>s</w:t>
          </w:r>
          <w:r w:rsidRPr="00AD0B90">
            <w:rPr>
              <w:b/>
              <w:sz w:val="14"/>
            </w:rPr>
            <w:t>:</w:t>
          </w:r>
        </w:p>
        <w:p w14:paraId="3F600DEC" w14:textId="77777777" w:rsidR="00202A55" w:rsidRDefault="00202A55" w:rsidP="009D4A69">
          <w:pPr>
            <w:pStyle w:val="04FOOTER"/>
            <w:ind w:right="-101"/>
            <w:rPr>
              <w:sz w:val="14"/>
            </w:rPr>
          </w:pPr>
          <w:r>
            <w:rPr>
              <w:sz w:val="14"/>
            </w:rPr>
            <w:t>Gemma Butler-Fleming</w:t>
          </w:r>
        </w:p>
        <w:p w14:paraId="6302ECFA" w14:textId="77777777" w:rsidR="00202A55" w:rsidRDefault="00202A55" w:rsidP="009D4A69">
          <w:pPr>
            <w:pStyle w:val="04FOOTER"/>
            <w:ind w:right="-101"/>
            <w:rPr>
              <w:sz w:val="14"/>
            </w:rPr>
          </w:pPr>
          <w:r>
            <w:rPr>
              <w:sz w:val="14"/>
            </w:rPr>
            <w:t>Case IH Communications Manager</w:t>
          </w:r>
        </w:p>
        <w:p w14:paraId="024A0F49" w14:textId="77777777" w:rsidR="00202A55" w:rsidRDefault="00202A55" w:rsidP="009D4A69">
          <w:pPr>
            <w:pStyle w:val="04FOOTER"/>
            <w:ind w:right="-101"/>
            <w:rPr>
              <w:sz w:val="14"/>
            </w:rPr>
          </w:pPr>
          <w:r>
            <w:rPr>
              <w:sz w:val="14"/>
            </w:rPr>
            <w:t>02 9673 7711</w:t>
          </w:r>
        </w:p>
        <w:p w14:paraId="6E391C8A" w14:textId="77777777" w:rsidR="00202A55" w:rsidRPr="00293E17" w:rsidRDefault="00202A55" w:rsidP="009D4A69">
          <w:pPr>
            <w:pStyle w:val="04FOOTER"/>
            <w:ind w:right="-101"/>
            <w:rPr>
              <w:sz w:val="14"/>
            </w:rPr>
          </w:pPr>
          <w:r>
            <w:rPr>
              <w:sz w:val="14"/>
            </w:rPr>
            <w:t>gemma.butler-fleming@caseih.com</w:t>
          </w:r>
        </w:p>
      </w:tc>
      <w:tc>
        <w:tcPr>
          <w:tcW w:w="3564" w:type="dxa"/>
          <w:shd w:val="clear" w:color="auto" w:fill="auto"/>
          <w:vAlign w:val="bottom"/>
        </w:tcPr>
        <w:p w14:paraId="2008BCBE" w14:textId="3BD9EC41" w:rsidR="00202A55" w:rsidRDefault="00202A55" w:rsidP="009D4A69">
          <w:pPr>
            <w:pStyle w:val="04FOOTER"/>
            <w:ind w:left="62" w:right="-101"/>
            <w:rPr>
              <w:sz w:val="14"/>
            </w:rPr>
          </w:pPr>
          <w:r>
            <w:rPr>
              <w:sz w:val="14"/>
            </w:rPr>
            <w:t>Laura Carr</w:t>
          </w:r>
        </w:p>
        <w:p w14:paraId="0A3D9114" w14:textId="77777777" w:rsidR="00202A55" w:rsidRDefault="00202A55" w:rsidP="009D4A69">
          <w:pPr>
            <w:pStyle w:val="04FOOTER"/>
            <w:ind w:left="62" w:right="-101"/>
            <w:rPr>
              <w:sz w:val="14"/>
            </w:rPr>
          </w:pPr>
          <w:r>
            <w:rPr>
              <w:sz w:val="14"/>
            </w:rPr>
            <w:t>Sefton &amp; Associates – Case IH media relations</w:t>
          </w:r>
        </w:p>
        <w:p w14:paraId="76F36DC0" w14:textId="27CF74A8" w:rsidR="00202A55" w:rsidRDefault="00202A55" w:rsidP="009D4A69">
          <w:pPr>
            <w:pStyle w:val="04FOOTER"/>
            <w:ind w:left="62" w:right="-101"/>
            <w:rPr>
              <w:sz w:val="14"/>
            </w:rPr>
          </w:pPr>
          <w:r>
            <w:rPr>
              <w:sz w:val="14"/>
            </w:rPr>
            <w:t>02 6766 5222 or 0402 694 470</w:t>
          </w:r>
        </w:p>
        <w:p w14:paraId="73C65582" w14:textId="7AD66B20" w:rsidR="00202A55" w:rsidRPr="00EA46C6" w:rsidRDefault="00202A55" w:rsidP="009D4A6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202A55" w14:paraId="15118695" w14:textId="77777777">
      <w:trPr>
        <w:trHeight w:val="5211"/>
      </w:trPr>
      <w:tc>
        <w:tcPr>
          <w:tcW w:w="606" w:type="dxa"/>
          <w:shd w:val="clear" w:color="auto" w:fill="auto"/>
          <w:vAlign w:val="bottom"/>
        </w:tcPr>
        <w:p w14:paraId="0616002E" w14:textId="77777777" w:rsidR="00202A55" w:rsidRDefault="00202A55"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202A55" w:rsidRDefault="00202A55"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4306BC"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1F2D4642" w14:textId="77777777" w:rsidR="00202A55" w:rsidRDefault="00202A55" w:rsidP="009D4A69">
    <w:pPr>
      <w:pStyle w:val="Footer"/>
    </w:pPr>
  </w:p>
  <w:p w14:paraId="26ED14E4" w14:textId="77777777" w:rsidR="00202A55" w:rsidRDefault="00202A55"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03A66" w14:textId="77777777" w:rsidR="00202A55" w:rsidRPr="00C7201A" w:rsidRDefault="00202A55"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3AB1A" w14:textId="77777777" w:rsidR="00202A55" w:rsidRDefault="00202A55">
      <w:pPr>
        <w:spacing w:line="240" w:lineRule="auto"/>
      </w:pPr>
      <w:r>
        <w:separator/>
      </w:r>
    </w:p>
  </w:footnote>
  <w:footnote w:type="continuationSeparator" w:id="0">
    <w:p w14:paraId="4E6D5998" w14:textId="77777777" w:rsidR="00202A55" w:rsidRDefault="00202A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9F03C" w14:textId="77777777" w:rsidR="00202A55" w:rsidRDefault="00202A55"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C44F3B"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202A55" w:rsidRPr="00C7201A" w14:paraId="1C0851B0" w14:textId="77777777">
      <w:trPr>
        <w:trHeight w:val="735"/>
      </w:trPr>
      <w:tc>
        <w:tcPr>
          <w:tcW w:w="2552" w:type="dxa"/>
          <w:shd w:val="clear" w:color="auto" w:fill="auto"/>
          <w:vAlign w:val="bottom"/>
        </w:tcPr>
        <w:p w14:paraId="7529AE6D" w14:textId="77777777" w:rsidR="00202A55" w:rsidRDefault="00202A55"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202A55" w:rsidRDefault="00202A55" w:rsidP="00AD0B90">
          <w:pPr>
            <w:pStyle w:val="04FOOTER"/>
            <w:ind w:right="-363"/>
            <w:rPr>
              <w:sz w:val="14"/>
            </w:rPr>
          </w:pPr>
          <w:r>
            <w:rPr>
              <w:sz w:val="14"/>
            </w:rPr>
            <w:t>31-53 Kurrajong Road</w:t>
          </w:r>
        </w:p>
        <w:p w14:paraId="62F79C5C" w14:textId="77777777" w:rsidR="00202A55" w:rsidRDefault="00202A55" w:rsidP="009D4A69">
          <w:pPr>
            <w:pStyle w:val="04FOOTER"/>
            <w:ind w:right="-101"/>
            <w:rPr>
              <w:sz w:val="14"/>
            </w:rPr>
          </w:pPr>
          <w:r>
            <w:rPr>
              <w:sz w:val="14"/>
            </w:rPr>
            <w:t>St Marys NSW 2760</w:t>
          </w:r>
          <w:r>
            <w:rPr>
              <w:sz w:val="14"/>
            </w:rPr>
            <w:br/>
            <w:t>02 9673 7700</w:t>
          </w:r>
        </w:p>
        <w:p w14:paraId="503651E2" w14:textId="77777777" w:rsidR="00202A55" w:rsidRPr="00293E17" w:rsidRDefault="00202A55" w:rsidP="009D4A69">
          <w:pPr>
            <w:pStyle w:val="04FOOTER"/>
            <w:ind w:right="-101"/>
            <w:rPr>
              <w:sz w:val="14"/>
            </w:rPr>
          </w:pPr>
          <w:r>
            <w:rPr>
              <w:sz w:val="14"/>
            </w:rPr>
            <w:t xml:space="preserve">www.caseih.com </w:t>
          </w:r>
        </w:p>
      </w:tc>
      <w:tc>
        <w:tcPr>
          <w:tcW w:w="2551" w:type="dxa"/>
          <w:vAlign w:val="bottom"/>
        </w:tcPr>
        <w:p w14:paraId="4EF02A7C" w14:textId="77777777" w:rsidR="00202A55" w:rsidRPr="00AD0B90" w:rsidRDefault="00202A55" w:rsidP="009D4A69">
          <w:pPr>
            <w:pStyle w:val="04FOOTER"/>
            <w:ind w:right="-101"/>
            <w:rPr>
              <w:b/>
              <w:sz w:val="14"/>
            </w:rPr>
          </w:pPr>
          <w:r w:rsidRPr="00AD0B90">
            <w:rPr>
              <w:b/>
              <w:sz w:val="14"/>
            </w:rPr>
            <w:t>Media contact</w:t>
          </w:r>
          <w:r>
            <w:rPr>
              <w:b/>
              <w:sz w:val="14"/>
            </w:rPr>
            <w:t>s</w:t>
          </w:r>
          <w:r w:rsidRPr="00AD0B90">
            <w:rPr>
              <w:b/>
              <w:sz w:val="14"/>
            </w:rPr>
            <w:t>:</w:t>
          </w:r>
        </w:p>
        <w:p w14:paraId="6E9AB9A6" w14:textId="77777777" w:rsidR="00202A55" w:rsidRDefault="00202A55" w:rsidP="009D4A69">
          <w:pPr>
            <w:pStyle w:val="04FOOTER"/>
            <w:ind w:right="-101"/>
            <w:rPr>
              <w:sz w:val="14"/>
            </w:rPr>
          </w:pPr>
          <w:r>
            <w:rPr>
              <w:sz w:val="14"/>
            </w:rPr>
            <w:t>Gemma Butler-Fleming</w:t>
          </w:r>
        </w:p>
        <w:p w14:paraId="40D11701" w14:textId="77777777" w:rsidR="00202A55" w:rsidRDefault="00202A55" w:rsidP="009D4A69">
          <w:pPr>
            <w:pStyle w:val="04FOOTER"/>
            <w:ind w:right="-101"/>
            <w:rPr>
              <w:sz w:val="14"/>
            </w:rPr>
          </w:pPr>
          <w:r>
            <w:rPr>
              <w:sz w:val="14"/>
            </w:rPr>
            <w:t>Case IH Communications Manager</w:t>
          </w:r>
        </w:p>
        <w:p w14:paraId="306C6B63" w14:textId="77777777" w:rsidR="00202A55" w:rsidRDefault="00202A55" w:rsidP="009D4A69">
          <w:pPr>
            <w:pStyle w:val="04FOOTER"/>
            <w:ind w:right="-101"/>
            <w:rPr>
              <w:sz w:val="14"/>
            </w:rPr>
          </w:pPr>
          <w:r>
            <w:rPr>
              <w:sz w:val="14"/>
            </w:rPr>
            <w:t>02 9673 7711</w:t>
          </w:r>
        </w:p>
        <w:p w14:paraId="4A608FA1" w14:textId="77777777" w:rsidR="00202A55" w:rsidRPr="00293E17" w:rsidRDefault="00202A55" w:rsidP="009D4A69">
          <w:pPr>
            <w:pStyle w:val="04FOOTER"/>
            <w:ind w:right="-101"/>
            <w:rPr>
              <w:sz w:val="14"/>
            </w:rPr>
          </w:pPr>
          <w:r>
            <w:rPr>
              <w:sz w:val="14"/>
            </w:rPr>
            <w:t>gemma.butler-fleming@caseih.com</w:t>
          </w:r>
        </w:p>
      </w:tc>
      <w:tc>
        <w:tcPr>
          <w:tcW w:w="3564" w:type="dxa"/>
          <w:shd w:val="clear" w:color="auto" w:fill="auto"/>
          <w:vAlign w:val="bottom"/>
        </w:tcPr>
        <w:p w14:paraId="7572E515" w14:textId="21EC9C64" w:rsidR="00202A55" w:rsidRDefault="00202A55" w:rsidP="00AD0B90">
          <w:pPr>
            <w:pStyle w:val="04FOOTER"/>
            <w:ind w:left="62" w:right="-101"/>
            <w:rPr>
              <w:sz w:val="14"/>
            </w:rPr>
          </w:pPr>
          <w:r>
            <w:rPr>
              <w:sz w:val="14"/>
            </w:rPr>
            <w:t>Laura Carr</w:t>
          </w:r>
        </w:p>
        <w:p w14:paraId="53CB4F6A" w14:textId="77777777" w:rsidR="00202A55" w:rsidRDefault="00202A55" w:rsidP="00AD0B90">
          <w:pPr>
            <w:pStyle w:val="04FOOTER"/>
            <w:ind w:left="62" w:right="-101"/>
            <w:rPr>
              <w:sz w:val="14"/>
            </w:rPr>
          </w:pPr>
          <w:r>
            <w:rPr>
              <w:sz w:val="14"/>
            </w:rPr>
            <w:t>Sefton &amp; Associates – Case IH media relations</w:t>
          </w:r>
        </w:p>
        <w:p w14:paraId="39B267DB" w14:textId="3BCDDA54" w:rsidR="00202A55" w:rsidRDefault="00202A55" w:rsidP="00AD0B90">
          <w:pPr>
            <w:pStyle w:val="04FOOTER"/>
            <w:ind w:left="62" w:right="-101"/>
            <w:rPr>
              <w:sz w:val="14"/>
            </w:rPr>
          </w:pPr>
          <w:r>
            <w:rPr>
              <w:sz w:val="14"/>
            </w:rPr>
            <w:t>02 6766 5222 or 0402 694 470</w:t>
          </w:r>
        </w:p>
        <w:p w14:paraId="0C4707F1" w14:textId="5832F5C1" w:rsidR="00202A55" w:rsidRPr="00EA46C6" w:rsidRDefault="00202A55" w:rsidP="00AD0B90">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202A55" w14:paraId="5E99E475" w14:textId="77777777">
      <w:trPr>
        <w:trHeight w:val="5211"/>
      </w:trPr>
      <w:tc>
        <w:tcPr>
          <w:tcW w:w="606" w:type="dxa"/>
          <w:shd w:val="clear" w:color="auto" w:fill="auto"/>
          <w:vAlign w:val="bottom"/>
        </w:tcPr>
        <w:p w14:paraId="06329C11" w14:textId="77777777" w:rsidR="00202A55" w:rsidRDefault="00202A55"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77777777" w:rsidR="00202A55" w:rsidRDefault="00202A55"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6E0D31"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2D6D98"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C77"/>
    <w:multiLevelType w:val="hybridMultilevel"/>
    <w:tmpl w:val="471EB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9F20C1"/>
    <w:multiLevelType w:val="hybridMultilevel"/>
    <w:tmpl w:val="8EDAA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FD6612"/>
    <w:multiLevelType w:val="hybridMultilevel"/>
    <w:tmpl w:val="68B42A54"/>
    <w:lvl w:ilvl="0" w:tplc="4A6EDD2C">
      <w:start w:val="2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B7469B"/>
    <w:multiLevelType w:val="hybridMultilevel"/>
    <w:tmpl w:val="83B414C2"/>
    <w:lvl w:ilvl="0" w:tplc="44A27BDE">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93D163D"/>
    <w:multiLevelType w:val="hybridMultilevel"/>
    <w:tmpl w:val="A3A47C7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1A05"/>
    <w:rsid w:val="0000301C"/>
    <w:rsid w:val="0001028E"/>
    <w:rsid w:val="00011FEF"/>
    <w:rsid w:val="000261F8"/>
    <w:rsid w:val="000346E7"/>
    <w:rsid w:val="00040E47"/>
    <w:rsid w:val="00054AEF"/>
    <w:rsid w:val="00054FA2"/>
    <w:rsid w:val="00066980"/>
    <w:rsid w:val="00092FDB"/>
    <w:rsid w:val="00095823"/>
    <w:rsid w:val="000B2AE7"/>
    <w:rsid w:val="000D4BE8"/>
    <w:rsid w:val="000D6DA4"/>
    <w:rsid w:val="000E2A53"/>
    <w:rsid w:val="000E3B8C"/>
    <w:rsid w:val="000E7DAC"/>
    <w:rsid w:val="000F4CD4"/>
    <w:rsid w:val="000F5AE1"/>
    <w:rsid w:val="00101E3A"/>
    <w:rsid w:val="001132CE"/>
    <w:rsid w:val="00121D64"/>
    <w:rsid w:val="001271B3"/>
    <w:rsid w:val="00130F35"/>
    <w:rsid w:val="001320A4"/>
    <w:rsid w:val="00135FF1"/>
    <w:rsid w:val="00136BD1"/>
    <w:rsid w:val="00141842"/>
    <w:rsid w:val="0014292B"/>
    <w:rsid w:val="00176C6E"/>
    <w:rsid w:val="001838C4"/>
    <w:rsid w:val="001B0F04"/>
    <w:rsid w:val="001B511C"/>
    <w:rsid w:val="001B71C1"/>
    <w:rsid w:val="001C1589"/>
    <w:rsid w:val="001E405E"/>
    <w:rsid w:val="001E68BF"/>
    <w:rsid w:val="001F3222"/>
    <w:rsid w:val="00202A55"/>
    <w:rsid w:val="0022407C"/>
    <w:rsid w:val="00235DCD"/>
    <w:rsid w:val="0025157A"/>
    <w:rsid w:val="002523AD"/>
    <w:rsid w:val="002545AA"/>
    <w:rsid w:val="002654FA"/>
    <w:rsid w:val="00265CD9"/>
    <w:rsid w:val="00274D2A"/>
    <w:rsid w:val="0028332F"/>
    <w:rsid w:val="00294CCF"/>
    <w:rsid w:val="00297AC5"/>
    <w:rsid w:val="002B024B"/>
    <w:rsid w:val="002E4F4C"/>
    <w:rsid w:val="003112B3"/>
    <w:rsid w:val="00312E7E"/>
    <w:rsid w:val="003207F7"/>
    <w:rsid w:val="00322B96"/>
    <w:rsid w:val="00335723"/>
    <w:rsid w:val="00340122"/>
    <w:rsid w:val="0034140E"/>
    <w:rsid w:val="00361F41"/>
    <w:rsid w:val="00381802"/>
    <w:rsid w:val="003A629A"/>
    <w:rsid w:val="003B12BC"/>
    <w:rsid w:val="003C1F59"/>
    <w:rsid w:val="003E08FB"/>
    <w:rsid w:val="003E1BAB"/>
    <w:rsid w:val="003E1F2E"/>
    <w:rsid w:val="003E522E"/>
    <w:rsid w:val="003E59D2"/>
    <w:rsid w:val="003F1237"/>
    <w:rsid w:val="004012FA"/>
    <w:rsid w:val="004037B3"/>
    <w:rsid w:val="00426D7E"/>
    <w:rsid w:val="00433012"/>
    <w:rsid w:val="00444304"/>
    <w:rsid w:val="00486987"/>
    <w:rsid w:val="00495C3F"/>
    <w:rsid w:val="004A6F78"/>
    <w:rsid w:val="004D0148"/>
    <w:rsid w:val="004D4585"/>
    <w:rsid w:val="004D481C"/>
    <w:rsid w:val="004F4131"/>
    <w:rsid w:val="005138CC"/>
    <w:rsid w:val="00523D84"/>
    <w:rsid w:val="00527143"/>
    <w:rsid w:val="005419F3"/>
    <w:rsid w:val="00584956"/>
    <w:rsid w:val="0058687C"/>
    <w:rsid w:val="00592D49"/>
    <w:rsid w:val="005A0F9E"/>
    <w:rsid w:val="005A2C1A"/>
    <w:rsid w:val="005A671D"/>
    <w:rsid w:val="005C2FFF"/>
    <w:rsid w:val="00607D49"/>
    <w:rsid w:val="006221EB"/>
    <w:rsid w:val="0062542F"/>
    <w:rsid w:val="00650F9C"/>
    <w:rsid w:val="00695C3B"/>
    <w:rsid w:val="006B008D"/>
    <w:rsid w:val="006B6644"/>
    <w:rsid w:val="006C4C14"/>
    <w:rsid w:val="006D4745"/>
    <w:rsid w:val="006E3DB7"/>
    <w:rsid w:val="006E4A93"/>
    <w:rsid w:val="006F40E4"/>
    <w:rsid w:val="00713D5A"/>
    <w:rsid w:val="00715694"/>
    <w:rsid w:val="00725C58"/>
    <w:rsid w:val="00725CEA"/>
    <w:rsid w:val="00734AC6"/>
    <w:rsid w:val="00734E18"/>
    <w:rsid w:val="00737CAC"/>
    <w:rsid w:val="007450BD"/>
    <w:rsid w:val="0074772F"/>
    <w:rsid w:val="00751AC1"/>
    <w:rsid w:val="00754819"/>
    <w:rsid w:val="00765F5B"/>
    <w:rsid w:val="00766C9B"/>
    <w:rsid w:val="00782F29"/>
    <w:rsid w:val="007A10AA"/>
    <w:rsid w:val="007B05E5"/>
    <w:rsid w:val="007B15DF"/>
    <w:rsid w:val="007B3648"/>
    <w:rsid w:val="007C799A"/>
    <w:rsid w:val="007D77C2"/>
    <w:rsid w:val="007E4086"/>
    <w:rsid w:val="00803F35"/>
    <w:rsid w:val="00811BD3"/>
    <w:rsid w:val="00821CD1"/>
    <w:rsid w:val="00831B8E"/>
    <w:rsid w:val="008521D9"/>
    <w:rsid w:val="00861F71"/>
    <w:rsid w:val="00864D04"/>
    <w:rsid w:val="008653CC"/>
    <w:rsid w:val="00867A33"/>
    <w:rsid w:val="0089583C"/>
    <w:rsid w:val="00896AB7"/>
    <w:rsid w:val="008A3BD7"/>
    <w:rsid w:val="008B3DB2"/>
    <w:rsid w:val="008D00F0"/>
    <w:rsid w:val="008D349F"/>
    <w:rsid w:val="008D670C"/>
    <w:rsid w:val="008F3D31"/>
    <w:rsid w:val="00905981"/>
    <w:rsid w:val="00934238"/>
    <w:rsid w:val="00935A30"/>
    <w:rsid w:val="00937441"/>
    <w:rsid w:val="00942FB8"/>
    <w:rsid w:val="0094493D"/>
    <w:rsid w:val="00953ACB"/>
    <w:rsid w:val="00965008"/>
    <w:rsid w:val="00974DFF"/>
    <w:rsid w:val="0099257B"/>
    <w:rsid w:val="00995E14"/>
    <w:rsid w:val="009A3EBC"/>
    <w:rsid w:val="009A46F6"/>
    <w:rsid w:val="009B066F"/>
    <w:rsid w:val="009B12D2"/>
    <w:rsid w:val="009B42B4"/>
    <w:rsid w:val="009D4A69"/>
    <w:rsid w:val="009E6B5A"/>
    <w:rsid w:val="009F1462"/>
    <w:rsid w:val="009F77CF"/>
    <w:rsid w:val="00A002BE"/>
    <w:rsid w:val="00A03499"/>
    <w:rsid w:val="00A07ABD"/>
    <w:rsid w:val="00A217E3"/>
    <w:rsid w:val="00A30662"/>
    <w:rsid w:val="00A332DD"/>
    <w:rsid w:val="00A37B9F"/>
    <w:rsid w:val="00A45ED6"/>
    <w:rsid w:val="00A54A9F"/>
    <w:rsid w:val="00A6289D"/>
    <w:rsid w:val="00A85BB1"/>
    <w:rsid w:val="00AA29CE"/>
    <w:rsid w:val="00AC0C14"/>
    <w:rsid w:val="00AC3B55"/>
    <w:rsid w:val="00AD0B90"/>
    <w:rsid w:val="00AE3197"/>
    <w:rsid w:val="00AE735E"/>
    <w:rsid w:val="00B01ECD"/>
    <w:rsid w:val="00B136FF"/>
    <w:rsid w:val="00B22AD3"/>
    <w:rsid w:val="00B23DF5"/>
    <w:rsid w:val="00B441B1"/>
    <w:rsid w:val="00B50871"/>
    <w:rsid w:val="00B54D4E"/>
    <w:rsid w:val="00B767BB"/>
    <w:rsid w:val="00B82552"/>
    <w:rsid w:val="00B82900"/>
    <w:rsid w:val="00B8495A"/>
    <w:rsid w:val="00BB54FB"/>
    <w:rsid w:val="00BB6145"/>
    <w:rsid w:val="00BB6FE2"/>
    <w:rsid w:val="00BC0621"/>
    <w:rsid w:val="00BC6446"/>
    <w:rsid w:val="00BD6677"/>
    <w:rsid w:val="00BD78A3"/>
    <w:rsid w:val="00BF55F8"/>
    <w:rsid w:val="00C039E0"/>
    <w:rsid w:val="00C15461"/>
    <w:rsid w:val="00C20206"/>
    <w:rsid w:val="00C32D28"/>
    <w:rsid w:val="00C37286"/>
    <w:rsid w:val="00C40AC9"/>
    <w:rsid w:val="00C431DD"/>
    <w:rsid w:val="00C4772D"/>
    <w:rsid w:val="00C63D23"/>
    <w:rsid w:val="00C77293"/>
    <w:rsid w:val="00C97636"/>
    <w:rsid w:val="00CA72BD"/>
    <w:rsid w:val="00CB300F"/>
    <w:rsid w:val="00CD663F"/>
    <w:rsid w:val="00CE7990"/>
    <w:rsid w:val="00CF3149"/>
    <w:rsid w:val="00D11AA5"/>
    <w:rsid w:val="00D13F67"/>
    <w:rsid w:val="00D2788F"/>
    <w:rsid w:val="00D27938"/>
    <w:rsid w:val="00D537B2"/>
    <w:rsid w:val="00D63F63"/>
    <w:rsid w:val="00D73A0E"/>
    <w:rsid w:val="00D80E07"/>
    <w:rsid w:val="00D82CB1"/>
    <w:rsid w:val="00D921DD"/>
    <w:rsid w:val="00DC098F"/>
    <w:rsid w:val="00DD1816"/>
    <w:rsid w:val="00DD7614"/>
    <w:rsid w:val="00DF10F9"/>
    <w:rsid w:val="00DF1D37"/>
    <w:rsid w:val="00DF6EC0"/>
    <w:rsid w:val="00E004B7"/>
    <w:rsid w:val="00E25A31"/>
    <w:rsid w:val="00E54ED7"/>
    <w:rsid w:val="00E72B42"/>
    <w:rsid w:val="00E739A3"/>
    <w:rsid w:val="00EC5210"/>
    <w:rsid w:val="00ED2130"/>
    <w:rsid w:val="00EE0825"/>
    <w:rsid w:val="00EE6118"/>
    <w:rsid w:val="00EF031F"/>
    <w:rsid w:val="00EF27B3"/>
    <w:rsid w:val="00F043D6"/>
    <w:rsid w:val="00F11B41"/>
    <w:rsid w:val="00F1289C"/>
    <w:rsid w:val="00F36203"/>
    <w:rsid w:val="00F70BD9"/>
    <w:rsid w:val="00F7201D"/>
    <w:rsid w:val="00F75123"/>
    <w:rsid w:val="00F80C90"/>
    <w:rsid w:val="00F8259C"/>
    <w:rsid w:val="00F825D9"/>
    <w:rsid w:val="00F94F51"/>
    <w:rsid w:val="00FB03A1"/>
    <w:rsid w:val="00FC2AFB"/>
    <w:rsid w:val="00FD1C87"/>
    <w:rsid w:val="00FD4708"/>
    <w:rsid w:val="00FD4C28"/>
    <w:rsid w:val="00FE116B"/>
    <w:rsid w:val="00FE12E9"/>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fill="f" fillcolor="white" stroke="f">
      <v:fill color="white" on="f"/>
      <v:stroke on="f"/>
    </o:shapedefaults>
    <o:shapelayout v:ext="edit">
      <o:idmap v:ext="edit" data="1"/>
    </o:shapelayout>
  </w:shapeDefaults>
  <w:doNotEmbedSmartTags/>
  <w:decimalSymbol w:val="."/>
  <w:listSeparator w:val=","/>
  <w14:docId w14:val="16FB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paragraph" w:customStyle="1" w:styleId="Default">
    <w:name w:val="Default"/>
    <w:rsid w:val="00C15461"/>
    <w:pPr>
      <w:widowControl w:val="0"/>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paragraph" w:customStyle="1" w:styleId="Default">
    <w:name w:val="Default"/>
    <w:rsid w:val="00C15461"/>
    <w:pPr>
      <w:widowControl w:val="0"/>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9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pressroom.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microsoft.com/office/2007/relationships/stylesWithEffects" Target="stylesWithEffects.xml"/><Relationship Id="rId9" Type="http://schemas.openxmlformats.org/officeDocument/2006/relationships/hyperlink" Target="http://www.nextgenfarm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D0B9-B214-4B1F-A508-11C1AE5B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4777</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Gemma BUTLER-FLEMING</cp:lastModifiedBy>
  <cp:revision>6</cp:revision>
  <cp:lastPrinted>2014-03-20T00:24:00Z</cp:lastPrinted>
  <dcterms:created xsi:type="dcterms:W3CDTF">2015-03-18T06:07:00Z</dcterms:created>
  <dcterms:modified xsi:type="dcterms:W3CDTF">2015-03-22T23:36:00Z</dcterms:modified>
</cp:coreProperties>
</file>